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8341E9" w:rsidRDefault="0085747A" w:rsidP="0090399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341E9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:rsidR="0085747A" w:rsidRPr="008341E9" w:rsidRDefault="0071620A" w:rsidP="0090399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41E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341E9">
        <w:rPr>
          <w:rFonts w:ascii="Corbel" w:hAnsi="Corbel"/>
          <w:b/>
          <w:smallCaps/>
          <w:sz w:val="24"/>
          <w:szCs w:val="24"/>
        </w:rPr>
        <w:t xml:space="preserve"> </w:t>
      </w:r>
      <w:r w:rsidR="0090399E" w:rsidRPr="008341E9">
        <w:rPr>
          <w:rFonts w:ascii="Corbel" w:hAnsi="Corbel"/>
          <w:i/>
          <w:smallCaps/>
          <w:sz w:val="24"/>
          <w:szCs w:val="24"/>
        </w:rPr>
        <w:t xml:space="preserve"> </w:t>
      </w:r>
      <w:r w:rsidR="00FC0E21" w:rsidRPr="008341E9">
        <w:rPr>
          <w:rFonts w:ascii="Corbel" w:hAnsi="Corbel"/>
          <w:b/>
          <w:smallCaps/>
          <w:sz w:val="24"/>
          <w:szCs w:val="24"/>
        </w:rPr>
        <w:t>202</w:t>
      </w:r>
      <w:r w:rsidR="009B0EAA">
        <w:rPr>
          <w:rFonts w:ascii="Corbel" w:hAnsi="Corbel"/>
          <w:b/>
          <w:smallCaps/>
          <w:sz w:val="24"/>
          <w:szCs w:val="24"/>
        </w:rPr>
        <w:t>1</w:t>
      </w:r>
      <w:r w:rsidR="00FC0E21" w:rsidRPr="008341E9">
        <w:rPr>
          <w:rFonts w:ascii="Corbel" w:hAnsi="Corbel"/>
          <w:b/>
          <w:smallCaps/>
          <w:sz w:val="24"/>
          <w:szCs w:val="24"/>
        </w:rPr>
        <w:t>/202</w:t>
      </w:r>
      <w:r w:rsidR="009B0EAA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8341E9" w:rsidRDefault="00445970" w:rsidP="009039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>R</w:t>
      </w:r>
      <w:r w:rsidR="00AC747F" w:rsidRPr="008341E9">
        <w:rPr>
          <w:rFonts w:ascii="Corbel" w:hAnsi="Corbel"/>
          <w:sz w:val="24"/>
          <w:szCs w:val="24"/>
        </w:rPr>
        <w:t xml:space="preserve">ok akademicki </w:t>
      </w:r>
      <w:r w:rsidR="00033B2D" w:rsidRPr="008341E9">
        <w:rPr>
          <w:rFonts w:ascii="Corbel" w:hAnsi="Corbel"/>
          <w:sz w:val="24"/>
          <w:szCs w:val="24"/>
        </w:rPr>
        <w:t xml:space="preserve">  </w:t>
      </w:r>
      <w:r w:rsidR="00033B2D" w:rsidRPr="008341E9">
        <w:rPr>
          <w:rFonts w:ascii="Corbel" w:hAnsi="Corbel"/>
          <w:b/>
          <w:sz w:val="24"/>
          <w:szCs w:val="24"/>
        </w:rPr>
        <w:t>202</w:t>
      </w:r>
      <w:r w:rsidR="009B0EAA">
        <w:rPr>
          <w:rFonts w:ascii="Corbel" w:hAnsi="Corbel"/>
          <w:b/>
          <w:sz w:val="24"/>
          <w:szCs w:val="24"/>
        </w:rPr>
        <w:t>5</w:t>
      </w:r>
      <w:r w:rsidR="00033B2D" w:rsidRPr="008341E9">
        <w:rPr>
          <w:rFonts w:ascii="Corbel" w:hAnsi="Corbel"/>
          <w:b/>
          <w:sz w:val="24"/>
          <w:szCs w:val="24"/>
        </w:rPr>
        <w:t>/</w:t>
      </w:r>
      <w:r w:rsidR="0090399E" w:rsidRPr="008341E9">
        <w:rPr>
          <w:rFonts w:ascii="Corbel" w:hAnsi="Corbel"/>
          <w:b/>
          <w:sz w:val="24"/>
          <w:szCs w:val="24"/>
        </w:rPr>
        <w:t>20</w:t>
      </w:r>
      <w:r w:rsidR="00033B2D" w:rsidRPr="008341E9">
        <w:rPr>
          <w:rFonts w:ascii="Corbel" w:hAnsi="Corbel"/>
          <w:b/>
          <w:sz w:val="24"/>
          <w:szCs w:val="24"/>
        </w:rPr>
        <w:t>2</w:t>
      </w:r>
      <w:r w:rsidR="009B0EAA">
        <w:rPr>
          <w:rFonts w:ascii="Corbel" w:hAnsi="Corbel"/>
          <w:b/>
          <w:sz w:val="24"/>
          <w:szCs w:val="24"/>
        </w:rPr>
        <w:t>6</w:t>
      </w:r>
    </w:p>
    <w:p w:rsidR="0085747A" w:rsidRPr="008341E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341E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41E9">
        <w:rPr>
          <w:rFonts w:ascii="Corbel" w:hAnsi="Corbel"/>
          <w:szCs w:val="24"/>
        </w:rPr>
        <w:t xml:space="preserve">1. </w:t>
      </w:r>
      <w:r w:rsidR="0085747A" w:rsidRPr="008341E9">
        <w:rPr>
          <w:rFonts w:ascii="Corbel" w:hAnsi="Corbel"/>
          <w:szCs w:val="24"/>
        </w:rPr>
        <w:t xml:space="preserve">Podstawowe </w:t>
      </w:r>
      <w:r w:rsidR="00445970" w:rsidRPr="008341E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41E9" w:rsidTr="00B819C8">
        <w:tc>
          <w:tcPr>
            <w:tcW w:w="2694" w:type="dxa"/>
            <w:vAlign w:val="center"/>
          </w:tcPr>
          <w:p w:rsidR="0085747A" w:rsidRPr="008341E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341E9" w:rsidRDefault="0090399E" w:rsidP="0069776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8341E9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240289" w:rsidRPr="008341E9">
              <w:rPr>
                <w:rFonts w:ascii="Corbel" w:hAnsi="Corbel"/>
                <w:color w:val="auto"/>
                <w:sz w:val="24"/>
                <w:szCs w:val="24"/>
              </w:rPr>
              <w:t>raca zawodowa i czas wolny osób z niepełnosprawnością intelektualną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9039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9 semestr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90399E" w:rsidRPr="008341E9" w:rsidTr="00B819C8">
        <w:tc>
          <w:tcPr>
            <w:tcW w:w="2694" w:type="dxa"/>
            <w:vAlign w:val="center"/>
          </w:tcPr>
          <w:p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0399E" w:rsidRPr="008341E9" w:rsidRDefault="009039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</w:tbl>
    <w:p w:rsidR="00923D7D" w:rsidRPr="008341E9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 xml:space="preserve">* </w:t>
      </w:r>
      <w:r w:rsidRPr="008341E9">
        <w:rPr>
          <w:rFonts w:ascii="Corbel" w:hAnsi="Corbel"/>
          <w:i/>
          <w:sz w:val="24"/>
          <w:szCs w:val="24"/>
        </w:rPr>
        <w:t>-</w:t>
      </w:r>
      <w:r w:rsidR="00B90885" w:rsidRPr="008341E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41E9">
        <w:rPr>
          <w:rFonts w:ascii="Corbel" w:hAnsi="Corbel"/>
          <w:b w:val="0"/>
          <w:sz w:val="24"/>
          <w:szCs w:val="24"/>
        </w:rPr>
        <w:t>e,</w:t>
      </w:r>
      <w:r w:rsidRPr="008341E9">
        <w:rPr>
          <w:rFonts w:ascii="Corbel" w:hAnsi="Corbel"/>
          <w:i/>
          <w:sz w:val="24"/>
          <w:szCs w:val="24"/>
        </w:rPr>
        <w:t xml:space="preserve"> </w:t>
      </w:r>
      <w:r w:rsidRPr="008341E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41E9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8341E9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8341E9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>1.</w:t>
      </w:r>
      <w:r w:rsidR="00E22FBC" w:rsidRPr="008341E9">
        <w:rPr>
          <w:rFonts w:ascii="Corbel" w:hAnsi="Corbel"/>
          <w:sz w:val="24"/>
          <w:szCs w:val="24"/>
        </w:rPr>
        <w:t>1</w:t>
      </w:r>
      <w:r w:rsidRPr="008341E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341E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Semestr</w:t>
            </w:r>
          </w:p>
          <w:p w:rsidR="00015B8F" w:rsidRPr="008341E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(</w:t>
            </w:r>
            <w:r w:rsidR="00363F78" w:rsidRPr="008341E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41E9">
              <w:rPr>
                <w:rFonts w:ascii="Corbel" w:hAnsi="Corbel"/>
                <w:szCs w:val="24"/>
              </w:rPr>
              <w:t>Wykł</w:t>
            </w:r>
            <w:proofErr w:type="spellEnd"/>
            <w:r w:rsidRPr="008341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41E9">
              <w:rPr>
                <w:rFonts w:ascii="Corbel" w:hAnsi="Corbel"/>
                <w:szCs w:val="24"/>
              </w:rPr>
              <w:t>Konw</w:t>
            </w:r>
            <w:proofErr w:type="spellEnd"/>
            <w:r w:rsidRPr="008341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41E9">
              <w:rPr>
                <w:rFonts w:ascii="Corbel" w:hAnsi="Corbel"/>
                <w:szCs w:val="24"/>
              </w:rPr>
              <w:t>Sem</w:t>
            </w:r>
            <w:proofErr w:type="spellEnd"/>
            <w:r w:rsidRPr="008341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41E9">
              <w:rPr>
                <w:rFonts w:ascii="Corbel" w:hAnsi="Corbel"/>
                <w:szCs w:val="24"/>
              </w:rPr>
              <w:t>Prakt</w:t>
            </w:r>
            <w:proofErr w:type="spellEnd"/>
            <w:r w:rsidRPr="008341E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41E9">
              <w:rPr>
                <w:rFonts w:ascii="Corbel" w:hAnsi="Corbel"/>
                <w:b/>
                <w:szCs w:val="24"/>
              </w:rPr>
              <w:t>Liczba pkt</w:t>
            </w:r>
            <w:r w:rsidR="00B90885" w:rsidRPr="008341E9">
              <w:rPr>
                <w:rFonts w:ascii="Corbel" w:hAnsi="Corbel"/>
                <w:b/>
                <w:szCs w:val="24"/>
              </w:rPr>
              <w:t>.</w:t>
            </w:r>
            <w:r w:rsidRPr="008341E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41E9" w:rsidTr="009039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F509FB" w:rsidP="009039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F509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341E9" w:rsidRDefault="00775D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5135E" w:rsidRPr="008341E9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8341E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>1.</w:t>
      </w:r>
      <w:r w:rsidR="00E22FBC" w:rsidRPr="008341E9">
        <w:rPr>
          <w:rFonts w:ascii="Corbel" w:hAnsi="Corbel"/>
          <w:smallCaps w:val="0"/>
          <w:szCs w:val="24"/>
        </w:rPr>
        <w:t>2</w:t>
      </w:r>
      <w:r w:rsidR="00F83B28" w:rsidRPr="008341E9">
        <w:rPr>
          <w:rFonts w:ascii="Corbel" w:hAnsi="Corbel"/>
          <w:smallCaps w:val="0"/>
          <w:szCs w:val="24"/>
        </w:rPr>
        <w:t>.</w:t>
      </w:r>
      <w:r w:rsidR="00F83B28" w:rsidRPr="008341E9">
        <w:rPr>
          <w:rFonts w:ascii="Corbel" w:hAnsi="Corbel"/>
          <w:smallCaps w:val="0"/>
          <w:szCs w:val="24"/>
        </w:rPr>
        <w:tab/>
      </w:r>
      <w:r w:rsidRPr="008341E9">
        <w:rPr>
          <w:rFonts w:ascii="Corbel" w:hAnsi="Corbel"/>
          <w:smallCaps w:val="0"/>
          <w:szCs w:val="24"/>
        </w:rPr>
        <w:t xml:space="preserve">Sposób realizacji zajęć  </w:t>
      </w:r>
    </w:p>
    <w:p w:rsidR="0090399E" w:rsidRPr="008341E9" w:rsidRDefault="0090399E" w:rsidP="0090399E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8341E9">
        <w:rPr>
          <w:rFonts w:ascii="Corbel" w:eastAsia="MS Gothic" w:hAnsi="Corbel"/>
          <w:b w:val="0"/>
          <w:szCs w:val="24"/>
        </w:rPr>
        <w:sym w:font="Wingdings" w:char="F078"/>
      </w:r>
      <w:r w:rsidRPr="008341E9">
        <w:rPr>
          <w:rFonts w:ascii="Corbel" w:eastAsia="MS Gothic" w:hAnsi="Corbel"/>
          <w:b w:val="0"/>
          <w:szCs w:val="24"/>
        </w:rPr>
        <w:t xml:space="preserve"> </w:t>
      </w:r>
      <w:r w:rsidRPr="008341E9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8341E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41E9">
        <w:rPr>
          <w:rFonts w:ascii="MS Gothic" w:eastAsia="MS Gothic" w:hAnsi="MS Gothic" w:cs="MS Gothic" w:hint="eastAsia"/>
          <w:b w:val="0"/>
          <w:szCs w:val="24"/>
        </w:rPr>
        <w:t>☐</w:t>
      </w:r>
      <w:r w:rsidRPr="008341E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341E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8341E9" w:rsidRDefault="00E22FBC" w:rsidP="0090399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1.3 </w:t>
      </w:r>
      <w:r w:rsidR="00F83B28" w:rsidRPr="008341E9">
        <w:rPr>
          <w:rFonts w:ascii="Corbel" w:hAnsi="Corbel"/>
          <w:smallCaps w:val="0"/>
          <w:szCs w:val="24"/>
        </w:rPr>
        <w:tab/>
      </w:r>
      <w:r w:rsidRPr="008341E9">
        <w:rPr>
          <w:rFonts w:ascii="Corbel" w:hAnsi="Corbel"/>
          <w:smallCaps w:val="0"/>
          <w:szCs w:val="24"/>
        </w:rPr>
        <w:t>For</w:t>
      </w:r>
      <w:r w:rsidR="00445970" w:rsidRPr="008341E9">
        <w:rPr>
          <w:rFonts w:ascii="Corbel" w:hAnsi="Corbel"/>
          <w:smallCaps w:val="0"/>
          <w:szCs w:val="24"/>
        </w:rPr>
        <w:t xml:space="preserve">ma zaliczenia przedmiotu </w:t>
      </w:r>
      <w:r w:rsidR="0090399E" w:rsidRPr="008341E9">
        <w:rPr>
          <w:rFonts w:ascii="Corbel" w:hAnsi="Corbel"/>
          <w:smallCaps w:val="0"/>
          <w:szCs w:val="24"/>
        </w:rPr>
        <w:t xml:space="preserve"> (z toku)</w:t>
      </w:r>
    </w:p>
    <w:p w:rsidR="0090399E" w:rsidRPr="008341E9" w:rsidRDefault="0090399E" w:rsidP="0090399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ab/>
      </w:r>
      <w:r w:rsidRPr="008341E9">
        <w:rPr>
          <w:rFonts w:ascii="Corbel" w:hAnsi="Corbel"/>
          <w:b w:val="0"/>
          <w:smallCaps w:val="0"/>
          <w:szCs w:val="24"/>
        </w:rPr>
        <w:t>zaliczenie z oceną</w:t>
      </w:r>
    </w:p>
    <w:p w:rsidR="00B62055" w:rsidRPr="008341E9" w:rsidRDefault="00B62055" w:rsidP="00EF0491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960BB" w:rsidRPr="008341E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41E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341E9" w:rsidTr="00745302">
        <w:tc>
          <w:tcPr>
            <w:tcW w:w="9670" w:type="dxa"/>
          </w:tcPr>
          <w:p w:rsidR="0002440A" w:rsidRPr="008341E9" w:rsidRDefault="0090399E" w:rsidP="0090399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02440A" w:rsidRPr="008341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Psychologia rozwoju </w:t>
            </w:r>
            <w:r w:rsidR="0002440A" w:rsidRPr="008341E9">
              <w:rPr>
                <w:rFonts w:ascii="Corbel" w:hAnsi="Corbel"/>
                <w:b w:val="0"/>
                <w:smallCaps w:val="0"/>
                <w:szCs w:val="24"/>
              </w:rPr>
              <w:t>człowieka, Psychologia rehabilitacji, Interdyscyplinarne studia badań nad niepełnosprawnością</w:t>
            </w:r>
            <w:r w:rsidR="002D6047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, Kontekst prawny niepełnosprawności </w:t>
            </w:r>
          </w:p>
        </w:tc>
      </w:tr>
    </w:tbl>
    <w:p w:rsidR="00153C41" w:rsidRPr="008341E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341E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41E9">
        <w:rPr>
          <w:rFonts w:ascii="Corbel" w:hAnsi="Corbel"/>
          <w:szCs w:val="24"/>
        </w:rPr>
        <w:t>3.</w:t>
      </w:r>
      <w:r w:rsidR="0085747A" w:rsidRPr="008341E9">
        <w:rPr>
          <w:rFonts w:ascii="Corbel" w:hAnsi="Corbel"/>
          <w:szCs w:val="24"/>
        </w:rPr>
        <w:t xml:space="preserve"> </w:t>
      </w:r>
      <w:r w:rsidR="00A84C85" w:rsidRPr="008341E9">
        <w:rPr>
          <w:rFonts w:ascii="Corbel" w:hAnsi="Corbel"/>
          <w:szCs w:val="24"/>
        </w:rPr>
        <w:t>cele, efekty uczenia się</w:t>
      </w:r>
      <w:r w:rsidR="0085747A" w:rsidRPr="008341E9">
        <w:rPr>
          <w:rFonts w:ascii="Corbel" w:hAnsi="Corbel"/>
          <w:szCs w:val="24"/>
        </w:rPr>
        <w:t xml:space="preserve"> , treści Programowe i stosowane metody Dydaktyczne</w:t>
      </w:r>
    </w:p>
    <w:p w:rsidR="00502447" w:rsidRPr="008341E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 xml:space="preserve">3.1 </w:t>
      </w:r>
      <w:r w:rsidR="00C05F44" w:rsidRPr="008341E9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8341E9" w:rsidTr="00614BD2">
        <w:tc>
          <w:tcPr>
            <w:tcW w:w="851" w:type="dxa"/>
            <w:vAlign w:val="center"/>
          </w:tcPr>
          <w:p w:rsidR="00614BD2" w:rsidRPr="008341E9" w:rsidRDefault="00614BD2" w:rsidP="0090399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14BD2" w:rsidRPr="008341E9" w:rsidRDefault="00A317E9" w:rsidP="00775D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74512D" w:rsidRPr="008341E9">
              <w:rPr>
                <w:rFonts w:ascii="Corbel" w:hAnsi="Corbel"/>
                <w:b w:val="0"/>
                <w:sz w:val="24"/>
                <w:szCs w:val="24"/>
              </w:rPr>
              <w:t xml:space="preserve">z organizacyjno-prawnymi regulacjami dotyczącymi </w:t>
            </w:r>
            <w:r w:rsidR="00775D8B" w:rsidRPr="008341E9">
              <w:rPr>
                <w:rFonts w:ascii="Corbel" w:hAnsi="Corbel"/>
                <w:b w:val="0"/>
                <w:sz w:val="24"/>
                <w:szCs w:val="24"/>
              </w:rPr>
              <w:t xml:space="preserve">pracy zawodowej </w:t>
            </w:r>
            <w:r w:rsidR="0074512D" w:rsidRPr="008341E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osób z niepełnosprawnością </w:t>
            </w:r>
            <w:r w:rsidR="00775D8B" w:rsidRPr="008341E9">
              <w:rPr>
                <w:rFonts w:ascii="Corbel" w:hAnsi="Corbel"/>
                <w:b w:val="0"/>
                <w:sz w:val="24"/>
                <w:szCs w:val="24"/>
              </w:rPr>
              <w:t xml:space="preserve">intelektualną </w:t>
            </w:r>
            <w:r w:rsidR="0074512D" w:rsidRPr="008341E9">
              <w:rPr>
                <w:rFonts w:ascii="Corbel" w:hAnsi="Corbel"/>
                <w:b w:val="0"/>
                <w:sz w:val="24"/>
                <w:szCs w:val="24"/>
              </w:rPr>
              <w:t>w Polsce i wybranych krajach.</w:t>
            </w:r>
          </w:p>
        </w:tc>
      </w:tr>
      <w:tr w:rsidR="00614BD2" w:rsidRPr="008341E9" w:rsidTr="00614BD2">
        <w:tc>
          <w:tcPr>
            <w:tcW w:w="851" w:type="dxa"/>
            <w:vAlign w:val="center"/>
          </w:tcPr>
          <w:p w:rsidR="00614BD2" w:rsidRPr="008341E9" w:rsidRDefault="00614BD2" w:rsidP="0090399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614BD2" w:rsidRPr="008341E9" w:rsidRDefault="00167725" w:rsidP="0074512D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8341E9">
              <w:rPr>
                <w:rFonts w:ascii="Corbel" w:hAnsi="Corbel"/>
              </w:rPr>
              <w:t xml:space="preserve">Zaznajomienie </w:t>
            </w:r>
            <w:r w:rsidR="0074512D" w:rsidRPr="008341E9">
              <w:rPr>
                <w:rFonts w:ascii="Corbel" w:hAnsi="Corbel"/>
              </w:rPr>
              <w:t xml:space="preserve">z </w:t>
            </w:r>
            <w:r w:rsidR="00180058" w:rsidRPr="008341E9">
              <w:rPr>
                <w:rFonts w:ascii="Corbel" w:hAnsi="Corbel"/>
              </w:rPr>
              <w:t xml:space="preserve">organizacjami i </w:t>
            </w:r>
            <w:r w:rsidR="0074512D" w:rsidRPr="008341E9">
              <w:rPr>
                <w:rFonts w:ascii="Corbel" w:hAnsi="Corbel"/>
              </w:rPr>
              <w:t>instytucjami działającymi</w:t>
            </w:r>
            <w:r w:rsidR="00775D8B" w:rsidRPr="008341E9">
              <w:rPr>
                <w:rFonts w:ascii="Corbel" w:hAnsi="Corbel"/>
              </w:rPr>
              <w:t xml:space="preserve"> na rzecz aktywizacji społecznej i zawodowej</w:t>
            </w:r>
            <w:r w:rsidR="0074512D" w:rsidRPr="008341E9">
              <w:rPr>
                <w:rFonts w:ascii="Corbel" w:hAnsi="Corbel"/>
              </w:rPr>
              <w:t xml:space="preserve"> osób</w:t>
            </w:r>
            <w:r w:rsidR="00775D8B" w:rsidRPr="008341E9">
              <w:rPr>
                <w:rFonts w:ascii="Corbel" w:hAnsi="Corbel"/>
              </w:rPr>
              <w:t xml:space="preserve"> z niepełnosprawnością intelektualną </w:t>
            </w:r>
          </w:p>
        </w:tc>
      </w:tr>
      <w:tr w:rsidR="00614BD2" w:rsidRPr="008341E9" w:rsidTr="00614BD2">
        <w:tc>
          <w:tcPr>
            <w:tcW w:w="851" w:type="dxa"/>
            <w:vAlign w:val="center"/>
          </w:tcPr>
          <w:p w:rsidR="00614BD2" w:rsidRPr="008341E9" w:rsidRDefault="00614BD2" w:rsidP="0090399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14BD2" w:rsidRPr="008341E9" w:rsidRDefault="00180058" w:rsidP="00775D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trendami i możliwościami </w:t>
            </w:r>
            <w:r w:rsidR="00775D8B" w:rsidRPr="008341E9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Pr="008341E9">
              <w:rPr>
                <w:rFonts w:ascii="Corbel" w:hAnsi="Corbel"/>
                <w:b w:val="0"/>
                <w:sz w:val="24"/>
                <w:szCs w:val="24"/>
              </w:rPr>
              <w:t>zawod</w:t>
            </w:r>
            <w:r w:rsidR="00775D8B" w:rsidRPr="008341E9">
              <w:rPr>
                <w:rFonts w:ascii="Corbel" w:hAnsi="Corbel"/>
                <w:b w:val="0"/>
                <w:sz w:val="24"/>
                <w:szCs w:val="24"/>
              </w:rPr>
              <w:t>owej osób z niepełnosprawnością intelektualną</w:t>
            </w:r>
            <w:r w:rsidR="002C4F10" w:rsidRPr="008341E9">
              <w:rPr>
                <w:rFonts w:ascii="Corbel" w:hAnsi="Corbel"/>
                <w:b w:val="0"/>
                <w:sz w:val="24"/>
                <w:szCs w:val="24"/>
              </w:rPr>
              <w:t>, w tym pracy na otwartym rynku</w:t>
            </w:r>
            <w:r w:rsidR="00775D8B" w:rsidRPr="008341E9">
              <w:rPr>
                <w:rFonts w:ascii="Corbel" w:hAnsi="Corbel"/>
                <w:b w:val="0"/>
                <w:sz w:val="24"/>
                <w:szCs w:val="24"/>
              </w:rPr>
              <w:t xml:space="preserve"> oraz aktywnego spędzania czasu wolnego </w:t>
            </w:r>
          </w:p>
        </w:tc>
      </w:tr>
      <w:tr w:rsidR="00180058" w:rsidRPr="008341E9" w:rsidTr="00614BD2">
        <w:tc>
          <w:tcPr>
            <w:tcW w:w="851" w:type="dxa"/>
            <w:vAlign w:val="center"/>
          </w:tcPr>
          <w:p w:rsidR="00180058" w:rsidRPr="008341E9" w:rsidRDefault="00180058" w:rsidP="0090399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80058" w:rsidRPr="008341E9" w:rsidRDefault="00180058" w:rsidP="00EC4F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Analiza trudności, barier, stereotypów</w:t>
            </w:r>
            <w:r w:rsidR="002C4F10" w:rsidRPr="008341E9">
              <w:rPr>
                <w:rFonts w:ascii="Corbel" w:hAnsi="Corbel"/>
                <w:b w:val="0"/>
                <w:sz w:val="24"/>
                <w:szCs w:val="24"/>
              </w:rPr>
              <w:t xml:space="preserve"> w dostępie do </w:t>
            </w:r>
            <w:r w:rsidR="00EC4F8E" w:rsidRPr="008341E9">
              <w:rPr>
                <w:rFonts w:ascii="Corbel" w:hAnsi="Corbel"/>
                <w:b w:val="0"/>
                <w:sz w:val="24"/>
                <w:szCs w:val="24"/>
              </w:rPr>
              <w:t>pracy i korzystnych form spędzania czasu wolnego</w:t>
            </w:r>
            <w:r w:rsidR="00A8365B" w:rsidRPr="008341E9">
              <w:rPr>
                <w:rFonts w:ascii="Corbel" w:hAnsi="Corbel"/>
                <w:b w:val="0"/>
                <w:sz w:val="24"/>
                <w:szCs w:val="24"/>
              </w:rPr>
              <w:t xml:space="preserve"> przez osoby z niepełnosprawnością intelektualną.</w:t>
            </w:r>
          </w:p>
        </w:tc>
      </w:tr>
    </w:tbl>
    <w:p w:rsidR="009C1138" w:rsidRPr="008341E9" w:rsidRDefault="009C1138" w:rsidP="002D0D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E064D" w:rsidRPr="008341E9" w:rsidRDefault="009F4610" w:rsidP="0090399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b/>
          <w:sz w:val="24"/>
          <w:szCs w:val="24"/>
        </w:rPr>
        <w:t xml:space="preserve">3.2 </w:t>
      </w:r>
      <w:r w:rsidR="001D7B54" w:rsidRPr="008341E9">
        <w:rPr>
          <w:rFonts w:ascii="Corbel" w:hAnsi="Corbel"/>
          <w:b/>
          <w:sz w:val="24"/>
          <w:szCs w:val="24"/>
        </w:rPr>
        <w:t xml:space="preserve">Efekty </w:t>
      </w:r>
      <w:r w:rsidR="00C05F44" w:rsidRPr="008341E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41E9">
        <w:rPr>
          <w:rFonts w:ascii="Corbel" w:hAnsi="Corbel"/>
          <w:b/>
          <w:sz w:val="24"/>
          <w:szCs w:val="24"/>
        </w:rPr>
        <w:t>dla przedmiotu</w:t>
      </w:r>
      <w:r w:rsidR="00445970" w:rsidRPr="008341E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8341E9" w:rsidTr="0090399E">
        <w:tc>
          <w:tcPr>
            <w:tcW w:w="1701" w:type="dxa"/>
            <w:vAlign w:val="center"/>
          </w:tcPr>
          <w:p w:rsidR="0085747A" w:rsidRPr="008341E9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41E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41E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341E9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  <w:vAlign w:val="center"/>
          </w:tcPr>
          <w:p w:rsidR="0085747A" w:rsidRPr="008341E9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341E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399E" w:rsidRPr="008341E9" w:rsidTr="0090399E">
        <w:tc>
          <w:tcPr>
            <w:tcW w:w="1701" w:type="dxa"/>
            <w:vAlign w:val="center"/>
          </w:tcPr>
          <w:p w:rsidR="0090399E" w:rsidRPr="008341E9" w:rsidRDefault="0090399E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90399E" w:rsidRPr="008341E9" w:rsidRDefault="0090399E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50" w:type="dxa"/>
            <w:vAlign w:val="center"/>
          </w:tcPr>
          <w:p w:rsidR="0090399E" w:rsidRPr="008341E9" w:rsidRDefault="0090399E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2A34" w:rsidRPr="008341E9" w:rsidTr="0090399E">
        <w:tc>
          <w:tcPr>
            <w:tcW w:w="1701" w:type="dxa"/>
            <w:vAlign w:val="center"/>
          </w:tcPr>
          <w:p w:rsidR="008F2A34" w:rsidRPr="008341E9" w:rsidRDefault="008F2A3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="008F2A34" w:rsidRPr="008341E9" w:rsidRDefault="0090399E" w:rsidP="009039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Z</w:t>
            </w:r>
            <w:r w:rsidR="00981D64" w:rsidRPr="008341E9">
              <w:rPr>
                <w:rFonts w:ascii="Corbel" w:hAnsi="Corbel"/>
                <w:sz w:val="24"/>
                <w:szCs w:val="24"/>
              </w:rPr>
              <w:t xml:space="preserve">na </w:t>
            </w:r>
            <w:r w:rsidR="008059AE" w:rsidRPr="008341E9">
              <w:rPr>
                <w:rFonts w:ascii="Corbel" w:hAnsi="Corbel"/>
                <w:sz w:val="24"/>
                <w:szCs w:val="24"/>
              </w:rPr>
              <w:t>podstawy filozofii wychowania i aksjologii pe</w:t>
            </w:r>
            <w:r w:rsidR="00981D64" w:rsidRPr="008341E9">
              <w:rPr>
                <w:rFonts w:ascii="Corbel" w:hAnsi="Corbel"/>
                <w:sz w:val="24"/>
                <w:szCs w:val="24"/>
              </w:rPr>
              <w:t>dagogicznej, specyfikę funkcjonowania osób z niepełnosprawnością intelektualną w środowisku rodzinnym, społecznym i zawodowym.</w:t>
            </w:r>
          </w:p>
        </w:tc>
        <w:tc>
          <w:tcPr>
            <w:tcW w:w="1950" w:type="dxa"/>
            <w:vAlign w:val="center"/>
          </w:tcPr>
          <w:p w:rsidR="008059AE" w:rsidRPr="008341E9" w:rsidRDefault="008059AE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PS.W1.</w:t>
            </w:r>
          </w:p>
          <w:p w:rsidR="008F2A34" w:rsidRPr="008341E9" w:rsidRDefault="008F2A3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965DD" w:rsidRPr="008341E9" w:rsidTr="0090399E">
        <w:trPr>
          <w:trHeight w:val="844"/>
        </w:trPr>
        <w:tc>
          <w:tcPr>
            <w:tcW w:w="1701" w:type="dxa"/>
            <w:vAlign w:val="center"/>
          </w:tcPr>
          <w:p w:rsidR="005965DD" w:rsidRPr="008341E9" w:rsidRDefault="005965DD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45589" w:rsidRPr="008341E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C10B25" w:rsidRPr="008341E9" w:rsidRDefault="00BF28FA" w:rsidP="0090399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Wymieni klasyczne i współczesne teorie rozwoju człowieka oraz uwarunkowania </w:t>
            </w:r>
            <w:r w:rsidR="000947A7" w:rsidRPr="008341E9">
              <w:rPr>
                <w:rFonts w:ascii="Corbel" w:hAnsi="Corbel"/>
                <w:sz w:val="24"/>
                <w:szCs w:val="24"/>
              </w:rPr>
              <w:t xml:space="preserve">determinujące pracę zawodową oraz formy i możliwości spędzan8ia czasu wolnego osób z </w:t>
            </w:r>
          </w:p>
        </w:tc>
        <w:tc>
          <w:tcPr>
            <w:tcW w:w="1950" w:type="dxa"/>
            <w:vAlign w:val="center"/>
          </w:tcPr>
          <w:p w:rsidR="002E038F" w:rsidRPr="008341E9" w:rsidRDefault="002E038F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965DD" w:rsidRPr="008341E9" w:rsidRDefault="00BF28FA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PS.W2.</w:t>
            </w:r>
          </w:p>
        </w:tc>
      </w:tr>
      <w:tr w:rsidR="002D7E08" w:rsidRPr="008341E9" w:rsidTr="0090399E">
        <w:tc>
          <w:tcPr>
            <w:tcW w:w="1701" w:type="dxa"/>
            <w:vAlign w:val="center"/>
          </w:tcPr>
          <w:p w:rsidR="002D7E08" w:rsidRPr="008341E9" w:rsidRDefault="002D7E08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EK_</w:t>
            </w:r>
            <w:r w:rsidRPr="008341E9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="00545589" w:rsidRPr="008341E9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C10B25" w:rsidRPr="008341E9" w:rsidRDefault="00CD3BED" w:rsidP="009039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mo</w:t>
            </w:r>
            <w:r w:rsidR="00AC6DC2" w:rsidRPr="008341E9">
              <w:rPr>
                <w:rFonts w:ascii="Corbel" w:hAnsi="Corbel"/>
                <w:sz w:val="24"/>
                <w:szCs w:val="24"/>
              </w:rPr>
              <w:t xml:space="preserve">żliwości i sytuacji związanych z aktywizacją społeczną </w:t>
            </w:r>
          </w:p>
        </w:tc>
        <w:tc>
          <w:tcPr>
            <w:tcW w:w="1950" w:type="dxa"/>
            <w:vAlign w:val="center"/>
          </w:tcPr>
          <w:p w:rsidR="002D7E08" w:rsidRPr="008341E9" w:rsidRDefault="002D7E08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PS.U1.</w:t>
            </w:r>
          </w:p>
          <w:p w:rsidR="002D7E08" w:rsidRPr="008341E9" w:rsidRDefault="002D7E08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45589" w:rsidRPr="008341E9" w:rsidTr="0090399E">
        <w:tc>
          <w:tcPr>
            <w:tcW w:w="1701" w:type="dxa"/>
            <w:vAlign w:val="center"/>
          </w:tcPr>
          <w:p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EK_</w:t>
            </w:r>
            <w:r w:rsidRPr="008341E9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545589" w:rsidRPr="008341E9" w:rsidRDefault="00545589" w:rsidP="009039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Potrafi podjąć zadania w zakresie diagnozy kompetencji osób z niepełnosprawnością intelektualną w procesie przygotowania do przysposobienia do pracy (oraz do podjęcia pracy), jak również celu określenia i zaproponowania korzystnych form spędzania czasu wolnego (biorąc pod uwagę mocne strony, potrzeby i </w:t>
            </w:r>
          </w:p>
        </w:tc>
        <w:tc>
          <w:tcPr>
            <w:tcW w:w="1950" w:type="dxa"/>
            <w:vAlign w:val="center"/>
          </w:tcPr>
          <w:p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PS.U2.</w:t>
            </w:r>
          </w:p>
          <w:p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45589" w:rsidRPr="008341E9" w:rsidTr="0090399E">
        <w:tc>
          <w:tcPr>
            <w:tcW w:w="1701" w:type="dxa"/>
            <w:vAlign w:val="center"/>
          </w:tcPr>
          <w:p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EK_</w:t>
            </w:r>
            <w:r w:rsidRPr="008341E9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545589" w:rsidRPr="008341E9" w:rsidRDefault="00545589" w:rsidP="009039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Wykazuje gotowość do budowania relacji opartej na wzajemnym zaufaniu w środowisku osób z niepełnosprawnością intelektualną, w tym z zespołem pracowników, z rodzicami i opiekunami oraz podejmuje działania sprzyjające podjęciu pracy i najkorzystniejszego spędzania czasu wolnego przez te osoby. </w:t>
            </w:r>
          </w:p>
        </w:tc>
        <w:tc>
          <w:tcPr>
            <w:tcW w:w="1950" w:type="dxa"/>
            <w:vAlign w:val="center"/>
          </w:tcPr>
          <w:p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PS.K2.</w:t>
            </w:r>
          </w:p>
          <w:p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578F" w:rsidRPr="008341E9" w:rsidTr="0090399E">
        <w:tc>
          <w:tcPr>
            <w:tcW w:w="1701" w:type="dxa"/>
            <w:vAlign w:val="center"/>
          </w:tcPr>
          <w:p w:rsidR="0031578F" w:rsidRPr="008341E9" w:rsidRDefault="0031578F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EK_</w:t>
            </w:r>
            <w:r w:rsidRPr="008341E9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="00545589" w:rsidRPr="008341E9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C10B25" w:rsidRPr="008341E9" w:rsidRDefault="00AC6DC2" w:rsidP="009039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="005F0ACD" w:rsidRPr="008341E9">
              <w:rPr>
                <w:rFonts w:ascii="Corbel" w:hAnsi="Corbel"/>
                <w:sz w:val="24"/>
                <w:szCs w:val="24"/>
              </w:rPr>
              <w:t xml:space="preserve">gotowość do 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komunikowania się i współpracy z </w:t>
            </w:r>
            <w:r w:rsidR="005478C2" w:rsidRPr="008341E9">
              <w:rPr>
                <w:rFonts w:ascii="Corbel" w:hAnsi="Corbel"/>
                <w:sz w:val="24"/>
                <w:szCs w:val="24"/>
              </w:rPr>
              <w:t>osobami z niepełnosprawnością intelektualną</w:t>
            </w:r>
            <w:r w:rsidR="005F0ACD" w:rsidRPr="008341E9">
              <w:rPr>
                <w:rFonts w:ascii="Corbel" w:hAnsi="Corbel"/>
                <w:sz w:val="24"/>
                <w:szCs w:val="24"/>
              </w:rPr>
              <w:t xml:space="preserve"> w celu</w:t>
            </w:r>
            <w:r w:rsidR="001D4E5B" w:rsidRPr="008341E9">
              <w:rPr>
                <w:rFonts w:ascii="Corbel" w:hAnsi="Corbel"/>
                <w:sz w:val="24"/>
                <w:szCs w:val="24"/>
              </w:rPr>
              <w:t xml:space="preserve"> określenia </w:t>
            </w:r>
            <w:r w:rsidR="005478C2" w:rsidRPr="008341E9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1D4E5B" w:rsidRPr="008341E9">
              <w:rPr>
                <w:rFonts w:ascii="Corbel" w:hAnsi="Corbel"/>
                <w:sz w:val="24"/>
                <w:szCs w:val="24"/>
              </w:rPr>
              <w:t xml:space="preserve">kompetencji niezbędnych do podjęcia pracy i korzystnego spędzania czasu wolnego, współpracując przy tym </w:t>
            </w:r>
            <w:r w:rsidR="005478C2" w:rsidRPr="008341E9">
              <w:rPr>
                <w:rFonts w:ascii="Corbel" w:hAnsi="Corbel"/>
                <w:sz w:val="24"/>
                <w:szCs w:val="24"/>
              </w:rPr>
              <w:t>z rodziną i ze</w:t>
            </w:r>
            <w:r w:rsidR="005F0ACD" w:rsidRPr="008341E9">
              <w:rPr>
                <w:rFonts w:ascii="Corbel" w:hAnsi="Corbel"/>
                <w:sz w:val="24"/>
                <w:szCs w:val="24"/>
              </w:rPr>
              <w:t xml:space="preserve"> środowiskiem lokalnym</w:t>
            </w:r>
            <w:r w:rsidR="001D4E5B" w:rsidRPr="008341E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950" w:type="dxa"/>
            <w:vAlign w:val="center"/>
          </w:tcPr>
          <w:p w:rsidR="0031578F" w:rsidRPr="008341E9" w:rsidRDefault="002D7E08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PS.K3.</w:t>
            </w:r>
          </w:p>
        </w:tc>
      </w:tr>
    </w:tbl>
    <w:p w:rsidR="00824DE6" w:rsidRPr="008341E9" w:rsidRDefault="00824DE6" w:rsidP="00824DE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0399E" w:rsidRPr="008341E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41E9">
        <w:rPr>
          <w:rFonts w:ascii="Corbel" w:hAnsi="Corbel"/>
          <w:b/>
          <w:sz w:val="24"/>
          <w:szCs w:val="24"/>
        </w:rPr>
        <w:t>3.3</w:t>
      </w:r>
      <w:r w:rsidR="001D7B54" w:rsidRPr="008341E9">
        <w:rPr>
          <w:rFonts w:ascii="Corbel" w:hAnsi="Corbel"/>
          <w:b/>
          <w:sz w:val="24"/>
          <w:szCs w:val="24"/>
        </w:rPr>
        <w:t xml:space="preserve"> </w:t>
      </w:r>
      <w:r w:rsidR="0085747A" w:rsidRPr="008341E9">
        <w:rPr>
          <w:rFonts w:ascii="Corbel" w:hAnsi="Corbel"/>
          <w:b/>
          <w:sz w:val="24"/>
          <w:szCs w:val="24"/>
        </w:rPr>
        <w:t>T</w:t>
      </w:r>
      <w:r w:rsidR="001D7B54" w:rsidRPr="008341E9">
        <w:rPr>
          <w:rFonts w:ascii="Corbel" w:hAnsi="Corbel"/>
          <w:b/>
          <w:sz w:val="24"/>
          <w:szCs w:val="24"/>
        </w:rPr>
        <w:t>reści programowe</w:t>
      </w:r>
    </w:p>
    <w:p w:rsidR="0090399E" w:rsidRPr="008341E9" w:rsidRDefault="0085747A" w:rsidP="00DA554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 xml:space="preserve">Problematyka wykładu </w:t>
      </w:r>
      <w:r w:rsidR="00DA554A" w:rsidRPr="008341E9">
        <w:rPr>
          <w:rFonts w:ascii="Corbel" w:hAnsi="Corbel"/>
          <w:sz w:val="24"/>
          <w:szCs w:val="24"/>
        </w:rPr>
        <w:t xml:space="preserve">- </w:t>
      </w:r>
      <w:r w:rsidR="0090399E" w:rsidRPr="008341E9">
        <w:rPr>
          <w:rFonts w:ascii="Corbel" w:hAnsi="Corbel"/>
          <w:sz w:val="24"/>
          <w:szCs w:val="24"/>
        </w:rPr>
        <w:t>nie dotyczy</w:t>
      </w:r>
    </w:p>
    <w:p w:rsidR="00490F0F" w:rsidRPr="008341E9" w:rsidRDefault="0085747A" w:rsidP="00A836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lastRenderedPageBreak/>
        <w:t>Prob</w:t>
      </w:r>
      <w:r w:rsidR="00E164FF" w:rsidRPr="008341E9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341E9" w:rsidTr="00923D7D">
        <w:tc>
          <w:tcPr>
            <w:tcW w:w="9639" w:type="dxa"/>
          </w:tcPr>
          <w:p w:rsidR="0085747A" w:rsidRPr="008341E9" w:rsidRDefault="0085747A" w:rsidP="00F53C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90399E" w:rsidRPr="008341E9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FC1098" w:rsidRPr="008341E9" w:rsidTr="00923D7D">
        <w:tc>
          <w:tcPr>
            <w:tcW w:w="9639" w:type="dxa"/>
          </w:tcPr>
          <w:p w:rsidR="00FC1098" w:rsidRPr="008341E9" w:rsidRDefault="00AC07CC" w:rsidP="0090399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Aktywizacja sp</w:t>
            </w:r>
            <w:r w:rsidR="00214213" w:rsidRPr="008341E9">
              <w:rPr>
                <w:rFonts w:ascii="Corbel" w:hAnsi="Corbel"/>
                <w:sz w:val="24"/>
                <w:szCs w:val="24"/>
              </w:rPr>
              <w:t xml:space="preserve">ołeczno zawodowa </w:t>
            </w:r>
            <w:r w:rsidR="00E164FF" w:rsidRPr="008341E9">
              <w:rPr>
                <w:rFonts w:ascii="Corbel" w:hAnsi="Corbel"/>
                <w:sz w:val="24"/>
                <w:szCs w:val="24"/>
              </w:rPr>
              <w:t xml:space="preserve">osób z niepełnosprawnością intelektualną </w:t>
            </w:r>
            <w:r w:rsidR="00214213" w:rsidRPr="008341E9">
              <w:rPr>
                <w:rFonts w:ascii="Corbel" w:hAnsi="Corbel"/>
                <w:sz w:val="24"/>
                <w:szCs w:val="24"/>
              </w:rPr>
              <w:t>w warsztatach terapii z</w:t>
            </w:r>
            <w:r w:rsidRPr="008341E9">
              <w:rPr>
                <w:rFonts w:ascii="Corbel" w:hAnsi="Corbel"/>
                <w:sz w:val="24"/>
                <w:szCs w:val="24"/>
              </w:rPr>
              <w:t>ajęciowej</w:t>
            </w:r>
            <w:r w:rsidR="00717E45" w:rsidRPr="008341E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65E03" w:rsidRPr="008341E9" w:rsidTr="00923D7D">
        <w:tc>
          <w:tcPr>
            <w:tcW w:w="9639" w:type="dxa"/>
          </w:tcPr>
          <w:p w:rsidR="00765E03" w:rsidRPr="008341E9" w:rsidRDefault="00214213" w:rsidP="0090399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Aktywizacja społeczna </w:t>
            </w:r>
            <w:r w:rsidR="00E164FF" w:rsidRPr="008341E9">
              <w:rPr>
                <w:rFonts w:ascii="Corbel" w:hAnsi="Corbel"/>
                <w:sz w:val="24"/>
                <w:szCs w:val="24"/>
              </w:rPr>
              <w:t xml:space="preserve">osób z niepełnosprawnością intelektualną </w:t>
            </w:r>
            <w:r w:rsidRPr="008341E9">
              <w:rPr>
                <w:rFonts w:ascii="Corbel" w:hAnsi="Corbel"/>
                <w:sz w:val="24"/>
                <w:szCs w:val="24"/>
              </w:rPr>
              <w:t>w środowiskowych domach samopomocy</w:t>
            </w:r>
            <w:r w:rsidR="007F2F41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8341E9" w:rsidTr="00923D7D">
        <w:tc>
          <w:tcPr>
            <w:tcW w:w="9639" w:type="dxa"/>
          </w:tcPr>
          <w:p w:rsidR="00D336FE" w:rsidRPr="008341E9" w:rsidRDefault="00214213" w:rsidP="0090399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Zakład aktywności zawodowej </w:t>
            </w:r>
            <w:r w:rsidR="00E164FF" w:rsidRPr="008341E9">
              <w:rPr>
                <w:rFonts w:ascii="Corbel" w:hAnsi="Corbel"/>
                <w:sz w:val="24"/>
                <w:szCs w:val="24"/>
              </w:rPr>
              <w:t xml:space="preserve">jako miejsce pracy </w:t>
            </w:r>
            <w:r w:rsidRPr="008341E9">
              <w:rPr>
                <w:rFonts w:ascii="Corbel" w:hAnsi="Corbel"/>
                <w:sz w:val="24"/>
                <w:szCs w:val="24"/>
              </w:rPr>
              <w:t>osób z niepełnosprawnością</w:t>
            </w:r>
            <w:r w:rsidR="00E164FF" w:rsidRPr="008341E9">
              <w:rPr>
                <w:rFonts w:ascii="Corbel" w:hAnsi="Corbel"/>
                <w:sz w:val="24"/>
                <w:szCs w:val="24"/>
              </w:rPr>
              <w:t xml:space="preserve"> intelektualną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2F95" w:rsidRPr="008341E9" w:rsidTr="00923D7D">
        <w:tc>
          <w:tcPr>
            <w:tcW w:w="9639" w:type="dxa"/>
          </w:tcPr>
          <w:p w:rsidR="00122F95" w:rsidRPr="008341E9" w:rsidRDefault="00122F95" w:rsidP="0090399E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Czas wolny - ujęcie kulturowe i społeczne dotyczące jakości życia osób z niepełnosprawnością intelektualną. Formy spędzania wolnego czasu, możliwości, bariery,</w:t>
            </w:r>
            <w:r w:rsidR="007F2F41" w:rsidRPr="008341E9">
              <w:rPr>
                <w:rFonts w:ascii="Corbel" w:hAnsi="Corbel"/>
                <w:sz w:val="24"/>
                <w:szCs w:val="24"/>
              </w:rPr>
              <w:t xml:space="preserve"> strategie </w:t>
            </w:r>
            <w:proofErr w:type="spellStart"/>
            <w:r w:rsidR="007F2F41" w:rsidRPr="008341E9">
              <w:rPr>
                <w:rFonts w:ascii="Corbel" w:hAnsi="Corbel"/>
                <w:sz w:val="24"/>
                <w:szCs w:val="24"/>
              </w:rPr>
              <w:t>destygmatyzacji</w:t>
            </w:r>
            <w:proofErr w:type="spellEnd"/>
            <w:r w:rsidR="007F2F41" w:rsidRPr="008341E9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="007F2F41" w:rsidRPr="008341E9">
              <w:rPr>
                <w:rFonts w:ascii="Corbel" w:hAnsi="Corbel"/>
                <w:sz w:val="24"/>
                <w:szCs w:val="24"/>
              </w:rPr>
              <w:t>destereotypizacji</w:t>
            </w:r>
            <w:proofErr w:type="spellEnd"/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470FE" w:rsidRPr="008341E9" w:rsidTr="00923D7D">
        <w:tc>
          <w:tcPr>
            <w:tcW w:w="9639" w:type="dxa"/>
          </w:tcPr>
          <w:p w:rsidR="008470FE" w:rsidRPr="008341E9" w:rsidRDefault="008470FE" w:rsidP="009039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Czas wolny w instytucjach całodobowego pobytu. </w:t>
            </w:r>
            <w:r w:rsidR="008A5DDD" w:rsidRPr="008341E9">
              <w:rPr>
                <w:rFonts w:ascii="Corbel" w:hAnsi="Corbel"/>
                <w:sz w:val="24"/>
                <w:szCs w:val="24"/>
              </w:rPr>
              <w:t>Uwarunkowania, s</w:t>
            </w:r>
            <w:r w:rsidRPr="008341E9">
              <w:rPr>
                <w:rFonts w:ascii="Corbel" w:hAnsi="Corbel"/>
                <w:sz w:val="24"/>
                <w:szCs w:val="24"/>
              </w:rPr>
              <w:t>trategie, możliwości, bariery</w:t>
            </w:r>
            <w:r w:rsidR="008A5DDD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8341E9" w:rsidTr="00923D7D">
        <w:tc>
          <w:tcPr>
            <w:tcW w:w="9639" w:type="dxa"/>
          </w:tcPr>
          <w:p w:rsidR="00D336FE" w:rsidRPr="008341E9" w:rsidRDefault="00E613F8" w:rsidP="0090399E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Organizacje pozarządowe działające na rzecz akt</w:t>
            </w:r>
            <w:r w:rsidR="0092401C" w:rsidRPr="008341E9">
              <w:rPr>
                <w:rFonts w:ascii="Corbel" w:hAnsi="Corbel"/>
                <w:sz w:val="24"/>
                <w:szCs w:val="24"/>
              </w:rPr>
              <w:t>ywizacji społecznej i podejmowania pracy przez osoby z niepełnosprawnością intelektualną. Programy i dobre praktyki</w:t>
            </w:r>
            <w:r w:rsidR="008470FE" w:rsidRPr="008341E9">
              <w:rPr>
                <w:rFonts w:ascii="Corbel" w:hAnsi="Corbel"/>
                <w:sz w:val="24"/>
                <w:szCs w:val="24"/>
              </w:rPr>
              <w:t xml:space="preserve"> (asystentura)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8341E9" w:rsidTr="00923D7D">
        <w:tc>
          <w:tcPr>
            <w:tcW w:w="9639" w:type="dxa"/>
          </w:tcPr>
          <w:p w:rsidR="00D336FE" w:rsidRPr="008341E9" w:rsidRDefault="00630715" w:rsidP="0090399E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Kompetencje specjalisty w zakresie rozpoznawania możliwości funkcjonalnych i predyspozycji osób z niepełnosprawnością intelektualną w zakresie pracy i spędzania czasu wolnego. </w:t>
            </w:r>
          </w:p>
        </w:tc>
      </w:tr>
    </w:tbl>
    <w:p w:rsidR="00F53C6A" w:rsidRPr="008341E9" w:rsidRDefault="00F53C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49A4" w:rsidRPr="008341E9" w:rsidRDefault="009F4610" w:rsidP="006307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>3.4 Metody dydaktyczne</w:t>
      </w:r>
      <w:r w:rsidRPr="008341E9">
        <w:rPr>
          <w:rFonts w:ascii="Corbel" w:hAnsi="Corbel"/>
          <w:b w:val="0"/>
          <w:smallCaps w:val="0"/>
          <w:szCs w:val="24"/>
        </w:rPr>
        <w:t xml:space="preserve"> </w:t>
      </w:r>
    </w:p>
    <w:p w:rsidR="00F53C6A" w:rsidRPr="008341E9" w:rsidRDefault="00765E03" w:rsidP="0090399E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8341E9">
        <w:rPr>
          <w:rFonts w:ascii="Corbel" w:hAnsi="Corbel"/>
          <w:b w:val="0"/>
          <w:smallCaps w:val="0"/>
          <w:szCs w:val="24"/>
        </w:rPr>
        <w:t>analiza tekstów z dyskusją, metoda projektów</w:t>
      </w:r>
      <w:r w:rsidR="00811B74" w:rsidRPr="008341E9">
        <w:rPr>
          <w:rFonts w:ascii="Corbel" w:hAnsi="Corbel"/>
          <w:b w:val="0"/>
          <w:smallCaps w:val="0"/>
          <w:szCs w:val="24"/>
        </w:rPr>
        <w:t xml:space="preserve">, analiza sytuacji tematycznej (problemowej; dyskurs </w:t>
      </w:r>
      <w:proofErr w:type="spellStart"/>
      <w:r w:rsidR="00811B74" w:rsidRPr="008341E9">
        <w:rPr>
          <w:rFonts w:ascii="Corbel" w:hAnsi="Corbel"/>
          <w:b w:val="0"/>
          <w:smallCaps w:val="0"/>
          <w:szCs w:val="24"/>
        </w:rPr>
        <w:t>interpretatywno</w:t>
      </w:r>
      <w:proofErr w:type="spellEnd"/>
      <w:r w:rsidR="00811B74" w:rsidRPr="008341E9">
        <w:rPr>
          <w:rFonts w:ascii="Corbel" w:hAnsi="Corbel"/>
          <w:b w:val="0"/>
          <w:smallCaps w:val="0"/>
          <w:szCs w:val="24"/>
        </w:rPr>
        <w:t>-krytyczny)</w:t>
      </w:r>
      <w:r w:rsidR="00153488" w:rsidRPr="008341E9">
        <w:rPr>
          <w:rFonts w:ascii="Corbel" w:hAnsi="Corbel"/>
          <w:b w:val="0"/>
          <w:smallCaps w:val="0"/>
          <w:szCs w:val="24"/>
        </w:rPr>
        <w:t>, obserwacja studenta podczas zajęć</w:t>
      </w:r>
    </w:p>
    <w:p w:rsidR="00AE49A4" w:rsidRPr="008341E9" w:rsidRDefault="00AE49A4" w:rsidP="002A203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923D7D" w:rsidRPr="008341E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4. </w:t>
      </w:r>
      <w:r w:rsidR="0085747A" w:rsidRPr="008341E9">
        <w:rPr>
          <w:rFonts w:ascii="Corbel" w:hAnsi="Corbel"/>
          <w:smallCaps w:val="0"/>
          <w:szCs w:val="24"/>
        </w:rPr>
        <w:t>METODY I KRYTERIA OCENY</w:t>
      </w:r>
      <w:r w:rsidR="009F4610" w:rsidRPr="008341E9">
        <w:rPr>
          <w:rFonts w:ascii="Corbel" w:hAnsi="Corbel"/>
          <w:smallCaps w:val="0"/>
          <w:szCs w:val="24"/>
        </w:rPr>
        <w:t xml:space="preserve"> </w:t>
      </w:r>
    </w:p>
    <w:p w:rsidR="0085747A" w:rsidRPr="008341E9" w:rsidRDefault="0085747A" w:rsidP="009039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41E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42"/>
      </w:tblGrid>
      <w:tr w:rsidR="0085747A" w:rsidRPr="008341E9" w:rsidTr="0090399E">
        <w:tc>
          <w:tcPr>
            <w:tcW w:w="1843" w:type="dxa"/>
            <w:vAlign w:val="center"/>
          </w:tcPr>
          <w:p w:rsidR="0085747A" w:rsidRPr="008341E9" w:rsidRDefault="0071620A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:rsidR="0085747A" w:rsidRPr="008341E9" w:rsidRDefault="00F974DA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8341E9" w:rsidRDefault="009F4610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8341E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85747A" w:rsidRPr="008341E9" w:rsidRDefault="0085747A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64E6" w:rsidRPr="008341E9" w:rsidTr="0090399E">
        <w:tc>
          <w:tcPr>
            <w:tcW w:w="1843" w:type="dxa"/>
            <w:vAlign w:val="center"/>
          </w:tcPr>
          <w:p w:rsidR="002264E6" w:rsidRPr="008341E9" w:rsidRDefault="002264E6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41E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41E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954" w:type="dxa"/>
          </w:tcPr>
          <w:p w:rsidR="002264E6" w:rsidRPr="008341E9" w:rsidRDefault="00630715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  <w:r w:rsidR="00C8273E"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, przygotowanie sytuacji </w:t>
            </w:r>
            <w:r w:rsidR="00153488"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tematycznej</w:t>
            </w:r>
          </w:p>
        </w:tc>
        <w:tc>
          <w:tcPr>
            <w:tcW w:w="1842" w:type="dxa"/>
            <w:vAlign w:val="center"/>
          </w:tcPr>
          <w:p w:rsidR="002264E6" w:rsidRPr="008341E9" w:rsidRDefault="00811B7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0D52B4" w:rsidRPr="008341E9" w:rsidTr="0090399E">
        <w:tc>
          <w:tcPr>
            <w:tcW w:w="1843" w:type="dxa"/>
            <w:vAlign w:val="center"/>
          </w:tcPr>
          <w:p w:rsidR="000D52B4" w:rsidRPr="008341E9" w:rsidRDefault="000D52B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41E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:rsidR="000D52B4" w:rsidRPr="008341E9" w:rsidRDefault="00153488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przygotowanie sytuacji tematycznej</w:t>
            </w:r>
          </w:p>
        </w:tc>
        <w:tc>
          <w:tcPr>
            <w:tcW w:w="1842" w:type="dxa"/>
            <w:vAlign w:val="center"/>
          </w:tcPr>
          <w:p w:rsidR="000D52B4" w:rsidRPr="008341E9" w:rsidRDefault="000D52B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0D52B4" w:rsidRPr="008341E9" w:rsidTr="0090399E">
        <w:tc>
          <w:tcPr>
            <w:tcW w:w="1843" w:type="dxa"/>
            <w:vAlign w:val="center"/>
          </w:tcPr>
          <w:p w:rsidR="000D52B4" w:rsidRPr="008341E9" w:rsidRDefault="000D52B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41E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41E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954" w:type="dxa"/>
          </w:tcPr>
          <w:p w:rsidR="000D52B4" w:rsidRPr="008341E9" w:rsidRDefault="00153488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1842" w:type="dxa"/>
            <w:vAlign w:val="center"/>
          </w:tcPr>
          <w:p w:rsidR="000D52B4" w:rsidRPr="008341E9" w:rsidRDefault="000D52B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0D52B4" w:rsidRPr="008341E9" w:rsidTr="0090399E">
        <w:tc>
          <w:tcPr>
            <w:tcW w:w="1843" w:type="dxa"/>
            <w:vAlign w:val="center"/>
          </w:tcPr>
          <w:p w:rsidR="000D52B4" w:rsidRPr="008341E9" w:rsidRDefault="000D52B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41E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:rsidR="000D52B4" w:rsidRPr="008341E9" w:rsidRDefault="00DB5468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zajęć, </w:t>
            </w:r>
            <w:r w:rsidR="00153488"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przygotowanie sytuacji tematycznej</w:t>
            </w:r>
          </w:p>
        </w:tc>
        <w:tc>
          <w:tcPr>
            <w:tcW w:w="1842" w:type="dxa"/>
            <w:vAlign w:val="center"/>
          </w:tcPr>
          <w:p w:rsidR="000D52B4" w:rsidRPr="008341E9" w:rsidRDefault="000D52B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0D52B4" w:rsidRPr="008341E9" w:rsidTr="0090399E">
        <w:tc>
          <w:tcPr>
            <w:tcW w:w="1843" w:type="dxa"/>
            <w:vAlign w:val="center"/>
          </w:tcPr>
          <w:p w:rsidR="000D52B4" w:rsidRPr="008341E9" w:rsidRDefault="000D52B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41E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41E9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954" w:type="dxa"/>
          </w:tcPr>
          <w:p w:rsidR="000D52B4" w:rsidRPr="008341E9" w:rsidRDefault="00153488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1842" w:type="dxa"/>
            <w:vAlign w:val="center"/>
          </w:tcPr>
          <w:p w:rsidR="000D52B4" w:rsidRPr="008341E9" w:rsidRDefault="000D52B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0D52B4" w:rsidRPr="008341E9" w:rsidTr="0090399E">
        <w:tc>
          <w:tcPr>
            <w:tcW w:w="1843" w:type="dxa"/>
            <w:vAlign w:val="center"/>
          </w:tcPr>
          <w:p w:rsidR="000D52B4" w:rsidRPr="008341E9" w:rsidRDefault="000D52B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41E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954" w:type="dxa"/>
          </w:tcPr>
          <w:p w:rsidR="000D52B4" w:rsidRPr="008341E9" w:rsidRDefault="00153488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przygotowanie sytuacji tematycznej</w:t>
            </w:r>
          </w:p>
        </w:tc>
        <w:tc>
          <w:tcPr>
            <w:tcW w:w="1842" w:type="dxa"/>
            <w:vAlign w:val="center"/>
          </w:tcPr>
          <w:p w:rsidR="000D52B4" w:rsidRPr="008341E9" w:rsidRDefault="000D52B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:rsidR="00AE49A4" w:rsidRPr="008341E9" w:rsidRDefault="00AE49A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66FBB" w:rsidRPr="008341E9" w:rsidRDefault="003E1941" w:rsidP="009039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4.2 </w:t>
      </w:r>
      <w:r w:rsidR="0085747A" w:rsidRPr="008341E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341E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341E9" w:rsidTr="00923D7D">
        <w:tc>
          <w:tcPr>
            <w:tcW w:w="9670" w:type="dxa"/>
          </w:tcPr>
          <w:p w:rsidR="00633265" w:rsidRPr="008341E9" w:rsidRDefault="00153488" w:rsidP="00633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- pozytywna ocena z pracy projektowej</w:t>
            </w:r>
            <w:r w:rsidR="00DA554A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w skali od </w:t>
            </w:r>
            <w:proofErr w:type="spellStart"/>
            <w:r w:rsidR="00DA554A" w:rsidRPr="008341E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DA554A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proofErr w:type="spellStart"/>
            <w:r w:rsidR="00DA554A" w:rsidRPr="008341E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3B7BCF" w:rsidRPr="008341E9" w:rsidRDefault="00633265" w:rsidP="00F71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- przygotowanie i zaprezentowanie sytuacji </w:t>
            </w:r>
            <w:r w:rsidR="00153488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tematycznej </w:t>
            </w:r>
            <w:r w:rsidR="00F7129C" w:rsidRPr="008341E9">
              <w:rPr>
                <w:rFonts w:ascii="Corbel" w:hAnsi="Corbel"/>
                <w:b w:val="0"/>
                <w:smallCaps w:val="0"/>
                <w:szCs w:val="24"/>
              </w:rPr>
              <w:t>(do wyboru)</w:t>
            </w: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59D4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inicjowanie dyskusji i analizy w nurcie </w:t>
            </w:r>
            <w:proofErr w:type="spellStart"/>
            <w:r w:rsidR="004159D4" w:rsidRPr="008341E9">
              <w:rPr>
                <w:rFonts w:ascii="Corbel" w:hAnsi="Corbel"/>
                <w:b w:val="0"/>
                <w:smallCaps w:val="0"/>
                <w:szCs w:val="24"/>
              </w:rPr>
              <w:t>interpretatywno</w:t>
            </w:r>
            <w:proofErr w:type="spellEnd"/>
            <w:r w:rsidR="004159D4" w:rsidRPr="008341E9">
              <w:rPr>
                <w:rFonts w:ascii="Corbel" w:hAnsi="Corbel"/>
                <w:b w:val="0"/>
                <w:smallCaps w:val="0"/>
                <w:szCs w:val="24"/>
              </w:rPr>
              <w:t>-krytycznym</w:t>
            </w:r>
            <w:r w:rsidR="00DA554A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– ocena j/w</w:t>
            </w:r>
            <w:r w:rsidR="004159D4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90399E" w:rsidRPr="008341E9" w:rsidRDefault="0090399E" w:rsidP="0090399E">
      <w:pPr>
        <w:pStyle w:val="Bezodstpw"/>
        <w:jc w:val="both"/>
        <w:rPr>
          <w:rFonts w:ascii="Corbel" w:hAnsi="Corbel"/>
          <w:sz w:val="24"/>
          <w:szCs w:val="24"/>
        </w:rPr>
      </w:pPr>
    </w:p>
    <w:p w:rsidR="0085747A" w:rsidRPr="008341E9" w:rsidRDefault="0085747A" w:rsidP="0090399E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8341E9">
        <w:rPr>
          <w:rFonts w:ascii="Corbel" w:hAnsi="Corbel"/>
          <w:b/>
          <w:sz w:val="24"/>
          <w:szCs w:val="24"/>
        </w:rPr>
        <w:t xml:space="preserve">5. </w:t>
      </w:r>
      <w:r w:rsidR="00C61DC5" w:rsidRPr="008341E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341E9" w:rsidTr="003E1941">
        <w:tc>
          <w:tcPr>
            <w:tcW w:w="4962" w:type="dxa"/>
            <w:vAlign w:val="center"/>
          </w:tcPr>
          <w:p w:rsidR="0085747A" w:rsidRPr="008341E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41E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41E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341E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41E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341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41E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41E9" w:rsidTr="00923D7D">
        <w:tc>
          <w:tcPr>
            <w:tcW w:w="4962" w:type="dxa"/>
          </w:tcPr>
          <w:p w:rsidR="0085747A" w:rsidRPr="008341E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G</w:t>
            </w:r>
            <w:r w:rsidR="0085747A" w:rsidRPr="008341E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41E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341E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41E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341E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341E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41E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8341E9" w:rsidRDefault="00F7129C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399E" w:rsidRPr="008341E9" w:rsidTr="00923D7D">
        <w:tc>
          <w:tcPr>
            <w:tcW w:w="4962" w:type="dxa"/>
          </w:tcPr>
          <w:p w:rsidR="0090399E" w:rsidRPr="008341E9" w:rsidRDefault="009039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90399E" w:rsidRPr="008341E9" w:rsidRDefault="0090399E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90399E" w:rsidRPr="008341E9" w:rsidTr="0008464B">
        <w:trPr>
          <w:trHeight w:val="1697"/>
        </w:trPr>
        <w:tc>
          <w:tcPr>
            <w:tcW w:w="4962" w:type="dxa"/>
          </w:tcPr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341E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41E9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Przygotowanie sytuacji tematycznej</w:t>
            </w:r>
          </w:p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Analiza aktów prawnych </w:t>
            </w:r>
          </w:p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Przygotowanie analizy tekstów </w:t>
            </w:r>
          </w:p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5</w:t>
            </w:r>
          </w:p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8</w:t>
            </w:r>
          </w:p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6</w:t>
            </w:r>
          </w:p>
          <w:p w:rsidR="0090399E" w:rsidRPr="008341E9" w:rsidRDefault="0090399E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4</w:t>
            </w:r>
          </w:p>
          <w:p w:rsidR="0090399E" w:rsidRPr="008341E9" w:rsidRDefault="00697765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8341E9" w:rsidTr="00923D7D">
        <w:tc>
          <w:tcPr>
            <w:tcW w:w="4962" w:type="dxa"/>
          </w:tcPr>
          <w:p w:rsidR="0085747A" w:rsidRPr="008341E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341E9" w:rsidRDefault="00697765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8341E9" w:rsidTr="00923D7D">
        <w:tc>
          <w:tcPr>
            <w:tcW w:w="4962" w:type="dxa"/>
          </w:tcPr>
          <w:p w:rsidR="0085747A" w:rsidRPr="008341E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341E9" w:rsidRDefault="00F7129C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3E1941" w:rsidRPr="008341E9" w:rsidRDefault="00923D7D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41E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41E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266FBB" w:rsidRPr="008341E9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8341E9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6. </w:t>
      </w:r>
      <w:r w:rsidR="0085747A" w:rsidRPr="008341E9">
        <w:rPr>
          <w:rFonts w:ascii="Corbel" w:hAnsi="Corbel"/>
          <w:smallCaps w:val="0"/>
          <w:szCs w:val="24"/>
        </w:rPr>
        <w:t>PRAKTYKI ZAWO</w:t>
      </w:r>
      <w:r w:rsidR="009D3F3B" w:rsidRPr="008341E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8341E9" w:rsidTr="00697765">
        <w:trPr>
          <w:trHeight w:val="397"/>
        </w:trPr>
        <w:tc>
          <w:tcPr>
            <w:tcW w:w="4111" w:type="dxa"/>
          </w:tcPr>
          <w:p w:rsidR="0085747A" w:rsidRPr="008341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8341E9" w:rsidRDefault="000C76C8" w:rsidP="000C7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8341E9" w:rsidTr="00697765">
        <w:trPr>
          <w:trHeight w:val="397"/>
        </w:trPr>
        <w:tc>
          <w:tcPr>
            <w:tcW w:w="4111" w:type="dxa"/>
          </w:tcPr>
          <w:p w:rsidR="0085747A" w:rsidRPr="008341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8341E9" w:rsidRDefault="000C76C8" w:rsidP="000C7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97B8E" w:rsidRPr="008341E9" w:rsidRDefault="00697B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F17F8" w:rsidRPr="008341E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7. </w:t>
      </w:r>
      <w:r w:rsidR="0085747A" w:rsidRPr="008341E9">
        <w:rPr>
          <w:rFonts w:ascii="Corbel" w:hAnsi="Corbel"/>
          <w:smallCaps w:val="0"/>
          <w:szCs w:val="24"/>
        </w:rPr>
        <w:t>LITERATURA</w:t>
      </w:r>
      <w:r w:rsidRPr="008341E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66FBB" w:rsidRPr="008341E9" w:rsidTr="00FF17F8">
        <w:trPr>
          <w:trHeight w:val="983"/>
        </w:trPr>
        <w:tc>
          <w:tcPr>
            <w:tcW w:w="9747" w:type="dxa"/>
          </w:tcPr>
          <w:p w:rsidR="00BD0BBA" w:rsidRPr="008341E9" w:rsidRDefault="00266FBB" w:rsidP="00D466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341E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466E3" w:rsidRPr="008341E9" w:rsidRDefault="00D466E3" w:rsidP="000C76C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341E9">
              <w:rPr>
                <w:rFonts w:ascii="Corbel" w:hAnsi="Corbel"/>
                <w:sz w:val="24"/>
                <w:szCs w:val="24"/>
              </w:rPr>
              <w:t>Baczała</w:t>
            </w:r>
            <w:proofErr w:type="spellEnd"/>
            <w:r w:rsidRPr="008341E9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Niepełnosprawność intelektualna a kompetencje społeczne</w:t>
            </w:r>
            <w:r w:rsidRPr="008341E9">
              <w:rPr>
                <w:rFonts w:ascii="Corbel" w:hAnsi="Corbel"/>
                <w:sz w:val="24"/>
                <w:szCs w:val="24"/>
              </w:rPr>
              <w:t>, Wydaw. Naukowe UMK, Toruń 2012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  <w:p w:rsidR="00D466E3" w:rsidRPr="008341E9" w:rsidRDefault="00D466E3" w:rsidP="000C76C8">
            <w:pPr>
              <w:pStyle w:val="Tekstprzypisudolnego"/>
              <w:numPr>
                <w:ilvl w:val="0"/>
                <w:numId w:val="9"/>
              </w:numPr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Bobik B. (2017).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Warsztaty terapii zajęciowej jako forma aktywizacji zawodowej osób dorosłych z niepełnosprawnością intelektualną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Niepełnosprawność i Rehabilitacja</w:t>
            </w:r>
            <w:r w:rsidRPr="008341E9">
              <w:rPr>
                <w:rFonts w:ascii="Corbel" w:hAnsi="Corbel"/>
                <w:sz w:val="24"/>
                <w:szCs w:val="24"/>
              </w:rPr>
              <w:t>, nr 3.</w:t>
            </w:r>
          </w:p>
          <w:p w:rsidR="00D466E3" w:rsidRPr="008341E9" w:rsidRDefault="00D466E3" w:rsidP="000C76C8">
            <w:pPr>
              <w:pStyle w:val="Tekstprzypisudolnego"/>
              <w:numPr>
                <w:ilvl w:val="0"/>
                <w:numId w:val="9"/>
              </w:numPr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341E9">
              <w:rPr>
                <w:rFonts w:ascii="Corbel" w:hAnsi="Corbel"/>
                <w:sz w:val="24"/>
                <w:szCs w:val="24"/>
              </w:rPr>
              <w:t>Cytowska</w:t>
            </w:r>
            <w:proofErr w:type="spellEnd"/>
            <w:r w:rsidRPr="008341E9">
              <w:rPr>
                <w:rFonts w:ascii="Corbel" w:hAnsi="Corbel"/>
                <w:sz w:val="24"/>
                <w:szCs w:val="24"/>
              </w:rPr>
              <w:t xml:space="preserve"> B.  (red.). (2011),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Dorośli z niepełnosprawnością intelektualną w labiryntach codzienności. Analiza badań - krytyka podejść - propozycje rozwiązań.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Toruń: Wydawnictwo Adam Marszałek.</w:t>
            </w:r>
          </w:p>
          <w:p w:rsidR="00D466E3" w:rsidRPr="008341E9" w:rsidRDefault="00D466E3" w:rsidP="000C76C8">
            <w:pPr>
              <w:pStyle w:val="Tekstprzypisudolnego"/>
              <w:numPr>
                <w:ilvl w:val="0"/>
                <w:numId w:val="9"/>
              </w:numPr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341E9">
              <w:rPr>
                <w:rFonts w:ascii="Corbel" w:hAnsi="Corbel"/>
                <w:sz w:val="24"/>
                <w:szCs w:val="24"/>
              </w:rPr>
              <w:t>Cytowska</w:t>
            </w:r>
            <w:proofErr w:type="spellEnd"/>
            <w:r w:rsidRPr="008341E9">
              <w:rPr>
                <w:rFonts w:ascii="Corbel" w:hAnsi="Corbel"/>
                <w:sz w:val="24"/>
                <w:szCs w:val="24"/>
              </w:rPr>
              <w:t xml:space="preserve"> B. (2012).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Trudne drogi adaptacji. Wątki emancypacyjne w analizie sytuacji dorosłych osób z niepełnosprawnością intelektualną we współczesnym społeczeństwie polskim</w:t>
            </w:r>
            <w:r w:rsidRPr="008341E9">
              <w:rPr>
                <w:rFonts w:ascii="Corbel" w:hAnsi="Corbel"/>
                <w:sz w:val="24"/>
                <w:szCs w:val="24"/>
              </w:rPr>
              <w:t>. Kraków „Impuls”.</w:t>
            </w:r>
          </w:p>
          <w:p w:rsidR="00D466E3" w:rsidRPr="008341E9" w:rsidRDefault="00D466E3" w:rsidP="000C76C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341E9">
              <w:rPr>
                <w:rFonts w:ascii="Corbel" w:hAnsi="Corbel"/>
                <w:sz w:val="24"/>
                <w:szCs w:val="24"/>
              </w:rPr>
              <w:t>Cytowska</w:t>
            </w:r>
            <w:proofErr w:type="spellEnd"/>
            <w:r w:rsidRPr="008341E9">
              <w:rPr>
                <w:rFonts w:ascii="Corbel" w:hAnsi="Corbel"/>
                <w:sz w:val="24"/>
                <w:szCs w:val="24"/>
              </w:rPr>
              <w:t xml:space="preserve"> B. (2013).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(Nie)przygotowanie zawodowe osób z niepełnosprawnością intelektualną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. W: Z. Gajdzica (red.)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 xml:space="preserve">Człowiek z niepełnosprawnością w rezerwacie przestrzeni publicznej, 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„Impuls” Kraków </w:t>
            </w:r>
          </w:p>
          <w:p w:rsidR="00D466E3" w:rsidRPr="008341E9" w:rsidRDefault="00D466E3" w:rsidP="000C76C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Gumienny G. (2016).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Funkcjonowanie dorosłych osób z głębszą niepełnosprawnością intelektualną - poglądy rodziców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Niepełnosprawność - zagadnienia, problemy, rozwiązania</w:t>
            </w:r>
            <w:r w:rsidRPr="008341E9">
              <w:rPr>
                <w:rFonts w:ascii="Corbel" w:hAnsi="Corbel"/>
                <w:sz w:val="24"/>
                <w:szCs w:val="24"/>
              </w:rPr>
              <w:t>, 2016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  <w:p w:rsidR="00D466E3" w:rsidRPr="008341E9" w:rsidRDefault="00D466E3" w:rsidP="000C76C8">
            <w:pPr>
              <w:pStyle w:val="Tekstprzypisudolnego"/>
              <w:numPr>
                <w:ilvl w:val="0"/>
                <w:numId w:val="9"/>
              </w:numPr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Pisula P. (2008).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Dorosłość osób z niepełnosprawnością intelektualną - szanse i zagrożenia.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Wydawca: Polskie Stowarzyszenie na rzecz Osób z Upośledzeniem Umysłowym, Warszawa. </w:t>
            </w:r>
          </w:p>
          <w:p w:rsidR="00D466E3" w:rsidRPr="008341E9" w:rsidRDefault="00D466E3" w:rsidP="000C76C8">
            <w:pPr>
              <w:pStyle w:val="Tekstprzypisudolnego"/>
              <w:numPr>
                <w:ilvl w:val="0"/>
                <w:numId w:val="9"/>
              </w:numPr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Piszczek M. (red.) 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 xml:space="preserve">(2003),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Aktywizacja zawodowa uczniów z upośledzeniem umysłowym w stopniu znacznym i umiarkowanym</w:t>
            </w:r>
            <w:r w:rsidRPr="008341E9">
              <w:rPr>
                <w:rFonts w:ascii="Corbel" w:hAnsi="Corbel"/>
                <w:sz w:val="24"/>
                <w:szCs w:val="24"/>
              </w:rPr>
              <w:t>, Centrum Metodyczno Pomocy Psycholog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iczno-Pedagogicznej, Warszawa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  <w:p w:rsidR="00D466E3" w:rsidRPr="008341E9" w:rsidRDefault="00D466E3" w:rsidP="000C76C8">
            <w:pPr>
              <w:pStyle w:val="Punktygwne"/>
              <w:numPr>
                <w:ilvl w:val="0"/>
                <w:numId w:val="9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Rutkowiak E., W. Otrębski (red.),</w:t>
            </w:r>
            <w:r w:rsidR="00D669DC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(2014), </w:t>
            </w: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341E9">
              <w:rPr>
                <w:rFonts w:ascii="Corbel" w:hAnsi="Corbel"/>
                <w:b w:val="0"/>
                <w:i/>
                <w:smallCaps w:val="0"/>
                <w:szCs w:val="24"/>
              </w:rPr>
              <w:t>Aktywizacja osób z niepełnosprawnością. Wybrane problemy psychospołec</w:t>
            </w:r>
            <w:r w:rsidR="00D669DC" w:rsidRPr="008341E9">
              <w:rPr>
                <w:rFonts w:ascii="Corbel" w:hAnsi="Corbel"/>
                <w:b w:val="0"/>
                <w:i/>
                <w:smallCaps w:val="0"/>
                <w:szCs w:val="24"/>
              </w:rPr>
              <w:t>zne.</w:t>
            </w:r>
            <w:r w:rsidR="00D669DC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Tom II, Biała Podlaska</w:t>
            </w:r>
            <w:r w:rsidR="009A0750" w:rsidRPr="008341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D466E3" w:rsidRPr="008341E9" w:rsidRDefault="00D466E3" w:rsidP="000C76C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Zima-</w:t>
            </w:r>
            <w:proofErr w:type="spellStart"/>
            <w:r w:rsidRPr="008341E9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8341E9">
              <w:rPr>
                <w:rFonts w:ascii="Corbel" w:hAnsi="Corbel"/>
                <w:sz w:val="24"/>
                <w:szCs w:val="24"/>
              </w:rPr>
              <w:t xml:space="preserve"> M. Abramowska B.(red.), 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 xml:space="preserve">(2017),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Pr="008341E9">
              <w:rPr>
                <w:rFonts w:ascii="Corbel" w:hAnsi="Corbel"/>
                <w:sz w:val="24"/>
                <w:szCs w:val="24"/>
              </w:rPr>
              <w:t>, Polskie Stowarzyszenie na rzecz Osób z Niepełnosprawnoś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cią Intelektualną, Warszawa.</w:t>
            </w:r>
          </w:p>
          <w:p w:rsidR="00774071" w:rsidRPr="008341E9" w:rsidRDefault="00D466E3" w:rsidP="000C76C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Żółkowska T. (2008).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Usługi dla dorosłych osób z niepełnosprawnością intelektualną- integracja czy segregacja.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W: A. Klinik (re</w:t>
            </w:r>
            <w:r w:rsidR="000C76C8" w:rsidRPr="008341E9">
              <w:rPr>
                <w:rFonts w:ascii="Corbel" w:hAnsi="Corbel"/>
                <w:sz w:val="24"/>
                <w:szCs w:val="24"/>
              </w:rPr>
              <w:t xml:space="preserve">d.) </w:t>
            </w:r>
            <w:r w:rsidR="000C76C8" w:rsidRPr="008341E9">
              <w:rPr>
                <w:rFonts w:ascii="Corbel" w:hAnsi="Corbel"/>
                <w:i/>
                <w:sz w:val="24"/>
                <w:szCs w:val="24"/>
              </w:rPr>
              <w:t xml:space="preserve">W stronę podmiotowości osób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niepełnosprawnych.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Kraków, „Impuls”</w:t>
            </w:r>
          </w:p>
          <w:p w:rsidR="00972F0D" w:rsidRPr="008341E9" w:rsidRDefault="00972F0D" w:rsidP="000C76C8">
            <w:pPr>
              <w:pStyle w:val="Tekstprzypisudolnego"/>
              <w:ind w:left="142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color w:val="000000"/>
                <w:sz w:val="24"/>
                <w:szCs w:val="24"/>
              </w:rPr>
              <w:t>Akty prawne:</w:t>
            </w:r>
          </w:p>
          <w:p w:rsidR="00972F0D" w:rsidRPr="008341E9" w:rsidRDefault="00972F0D" w:rsidP="000C76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lastRenderedPageBreak/>
              <w:t xml:space="preserve">Ustawa z dnia 27 sierpnia 1997 roku o rehabilitacji zawodowej i społecznej oraz zatrudnieniu osób niepełnosprawnych, Dz. U. z 2011 r., nr 127, poz. 721 z </w:t>
            </w:r>
            <w:proofErr w:type="spellStart"/>
            <w:r w:rsidRPr="008341E9">
              <w:rPr>
                <w:rFonts w:ascii="Corbel" w:hAnsi="Corbel"/>
                <w:sz w:val="24"/>
                <w:szCs w:val="24"/>
              </w:rPr>
              <w:t>póź</w:t>
            </w:r>
            <w:proofErr w:type="spellEnd"/>
            <w:r w:rsidRPr="008341E9">
              <w:rPr>
                <w:rFonts w:ascii="Corbel" w:hAnsi="Corbel"/>
                <w:sz w:val="24"/>
                <w:szCs w:val="24"/>
              </w:rPr>
              <w:t>. zm.</w:t>
            </w:r>
          </w:p>
          <w:p w:rsidR="00972F0D" w:rsidRPr="008341E9" w:rsidRDefault="00972F0D" w:rsidP="000C76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Rozporządzenie Ministra Gospodarki, Pracy i Polityki Społecznej z dnia 25 marca 2004 r. w sprawie warsztatów terapii zajęciowej (Dz.U. 2004 nr 63 poz. 587)</w:t>
            </w:r>
          </w:p>
          <w:p w:rsidR="000C76C8" w:rsidRPr="008341E9" w:rsidRDefault="00972F0D" w:rsidP="000C76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Rozporządzenie Ministra Pracy i Polityki Społecznej z dnia 17 lipca 2012 r. w sprawie zakładów aktywności zawodowej (Dz.U. 2012 poz. 850)</w:t>
            </w:r>
          </w:p>
          <w:p w:rsidR="00972F0D" w:rsidRPr="008341E9" w:rsidRDefault="00972F0D" w:rsidP="000C76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Rozporządzenie Ministra Polityki Społecznej z dnia 14 grudnia 2004 r. w sprawie orzekania o niezdolności do pracy (Dz.U. 2004 nr 273 poz. 2711)</w:t>
            </w:r>
          </w:p>
        </w:tc>
      </w:tr>
      <w:tr w:rsidR="00266FBB" w:rsidRPr="008341E9" w:rsidTr="00FF17F8">
        <w:trPr>
          <w:trHeight w:val="397"/>
        </w:trPr>
        <w:tc>
          <w:tcPr>
            <w:tcW w:w="9747" w:type="dxa"/>
          </w:tcPr>
          <w:p w:rsidR="00266FBB" w:rsidRPr="008341E9" w:rsidRDefault="00266FBB" w:rsidP="00D466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341E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466E3" w:rsidRPr="008341E9" w:rsidRDefault="00D466E3" w:rsidP="00D466E3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Borowska-Beszta B., (2012),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Niepełnosprawność w kontekstach kulturowych i teoretycznych</w:t>
            </w:r>
            <w:r w:rsidRPr="008341E9">
              <w:rPr>
                <w:rFonts w:ascii="Corbel" w:hAnsi="Corbel"/>
                <w:sz w:val="24"/>
                <w:szCs w:val="24"/>
              </w:rPr>
              <w:t>, „Impuls”, Kraków2012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.</w:t>
            </w:r>
          </w:p>
          <w:p w:rsidR="00D466E3" w:rsidRPr="008341E9" w:rsidRDefault="00D466E3" w:rsidP="00D466E3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Chodkowska M., S. </w:t>
            </w:r>
            <w:proofErr w:type="spellStart"/>
            <w:r w:rsidRPr="008341E9">
              <w:rPr>
                <w:rFonts w:ascii="Corbel" w:hAnsi="Corbel"/>
                <w:sz w:val="24"/>
                <w:szCs w:val="24"/>
              </w:rPr>
              <w:t>Byra</w:t>
            </w:r>
            <w:proofErr w:type="spellEnd"/>
            <w:r w:rsidRPr="008341E9">
              <w:rPr>
                <w:rFonts w:ascii="Corbel" w:hAnsi="Corbel"/>
                <w:sz w:val="24"/>
                <w:szCs w:val="24"/>
              </w:rPr>
              <w:t>, Z. Kaznowski i in. (red.) (2010),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Stereotypy niepełnosprawności. Między wykluczeniem a integracją</w:t>
            </w:r>
            <w:r w:rsidRPr="008341E9">
              <w:rPr>
                <w:rFonts w:ascii="Corbel" w:hAnsi="Corbel"/>
                <w:sz w:val="24"/>
                <w:szCs w:val="24"/>
              </w:rPr>
              <w:t>, M., Wydawnictwo UMCS, Lublin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466E3" w:rsidRPr="008341E9" w:rsidRDefault="00D466E3" w:rsidP="00D466E3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Krzemińska D., </w:t>
            </w:r>
            <w:proofErr w:type="spellStart"/>
            <w:r w:rsidRPr="008341E9">
              <w:rPr>
                <w:rFonts w:ascii="Corbel" w:hAnsi="Corbel"/>
                <w:sz w:val="24"/>
                <w:szCs w:val="24"/>
              </w:rPr>
              <w:t>Lindyberg</w:t>
            </w:r>
            <w:proofErr w:type="spellEnd"/>
            <w:r w:rsidRPr="008341E9">
              <w:rPr>
                <w:rFonts w:ascii="Corbel" w:hAnsi="Corbel"/>
                <w:sz w:val="24"/>
                <w:szCs w:val="24"/>
              </w:rPr>
              <w:t xml:space="preserve"> I., (2012),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Wokół dorosłości osób z niepełnosprawnością intelektualną. Teksty rozproszone</w:t>
            </w:r>
            <w:r w:rsidRPr="008341E9">
              <w:rPr>
                <w:rFonts w:ascii="Corbel" w:hAnsi="Corbel"/>
                <w:sz w:val="24"/>
                <w:szCs w:val="24"/>
              </w:rPr>
              <w:t>, „Impuls” Kraków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F3962" w:rsidRPr="008341E9" w:rsidRDefault="005F3962" w:rsidP="005F396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Truszkowska-Wojtkowiak M.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Fenomen czasu wolego</w:t>
            </w:r>
            <w:r w:rsidRPr="008341E9">
              <w:rPr>
                <w:rFonts w:ascii="Corbel" w:hAnsi="Corbel"/>
                <w:sz w:val="24"/>
                <w:szCs w:val="24"/>
              </w:rPr>
              <w:t>, Gdańsk 2012.</w:t>
            </w:r>
          </w:p>
          <w:p w:rsidR="00266FBB" w:rsidRPr="008341E9" w:rsidRDefault="00D466E3" w:rsidP="00D466E3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Wolska D. (red.)  (2014),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Osoby niepełnosprawne w drodze ku dorosłości</w:t>
            </w:r>
            <w:r w:rsidRPr="008341E9">
              <w:rPr>
                <w:rFonts w:ascii="Corbel" w:hAnsi="Corbel"/>
                <w:sz w:val="24"/>
                <w:szCs w:val="24"/>
              </w:rPr>
              <w:t>, Wydaw. Naukowe UP w Krakowie, Kraków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E17DF" w:rsidRPr="008341E9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868F1" w:rsidRPr="008341E9" w:rsidRDefault="004868F1" w:rsidP="004868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868F1" w:rsidRPr="008341E9" w:rsidRDefault="004868F1" w:rsidP="004868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669DC" w:rsidRPr="008341E9" w:rsidRDefault="00D669DC" w:rsidP="004868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1671" w:rsidRPr="008341E9" w:rsidRDefault="0056167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341E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341E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97765" w:rsidRPr="008341E9" w:rsidRDefault="0069776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97765" w:rsidRPr="008341E9" w:rsidRDefault="0069776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97765" w:rsidRPr="008341E9" w:rsidRDefault="00697765" w:rsidP="00697765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501CA6" w:rsidRPr="008341E9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01CA6" w:rsidRPr="008341E9" w:rsidRDefault="00501CA6" w:rsidP="00501C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8341E9">
        <w:rPr>
          <w:rFonts w:ascii="Corbel" w:hAnsi="Corbel"/>
          <w:color w:val="000000"/>
          <w:sz w:val="24"/>
          <w:szCs w:val="24"/>
        </w:rPr>
        <w:t> </w:t>
      </w:r>
    </w:p>
    <w:p w:rsidR="008341E9" w:rsidRPr="008341E9" w:rsidRDefault="008341E9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</w:p>
    <w:sectPr w:rsidR="008341E9" w:rsidRPr="008341E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77A" w:rsidRDefault="00DD177A" w:rsidP="00C16ABF">
      <w:pPr>
        <w:spacing w:after="0" w:line="240" w:lineRule="auto"/>
      </w:pPr>
      <w:r>
        <w:separator/>
      </w:r>
    </w:p>
  </w:endnote>
  <w:endnote w:type="continuationSeparator" w:id="0">
    <w:p w:rsidR="00DD177A" w:rsidRDefault="00DD17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77A" w:rsidRDefault="00DD177A" w:rsidP="00C16ABF">
      <w:pPr>
        <w:spacing w:after="0" w:line="240" w:lineRule="auto"/>
      </w:pPr>
      <w:r>
        <w:separator/>
      </w:r>
    </w:p>
  </w:footnote>
  <w:footnote w:type="continuationSeparator" w:id="0">
    <w:p w:rsidR="00DD177A" w:rsidRDefault="00DD177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0E1C"/>
    <w:multiLevelType w:val="hybridMultilevel"/>
    <w:tmpl w:val="DC4AC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C43EB"/>
    <w:multiLevelType w:val="hybridMultilevel"/>
    <w:tmpl w:val="3950FE44"/>
    <w:lvl w:ilvl="0" w:tplc="0415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 w15:restartNumberingAfterBreak="0">
    <w:nsid w:val="5CC6502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5132CE"/>
    <w:multiLevelType w:val="hybridMultilevel"/>
    <w:tmpl w:val="3C3E5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D32"/>
    <w:rsid w:val="000077B4"/>
    <w:rsid w:val="00015B8F"/>
    <w:rsid w:val="00016934"/>
    <w:rsid w:val="00021A75"/>
    <w:rsid w:val="00022ECE"/>
    <w:rsid w:val="00023BCF"/>
    <w:rsid w:val="0002440A"/>
    <w:rsid w:val="00033B2D"/>
    <w:rsid w:val="00042A51"/>
    <w:rsid w:val="00042D2E"/>
    <w:rsid w:val="00044C82"/>
    <w:rsid w:val="00046065"/>
    <w:rsid w:val="00053A27"/>
    <w:rsid w:val="0005588D"/>
    <w:rsid w:val="0005715D"/>
    <w:rsid w:val="00070880"/>
    <w:rsid w:val="00070ED6"/>
    <w:rsid w:val="00072E77"/>
    <w:rsid w:val="000742DC"/>
    <w:rsid w:val="00075C5A"/>
    <w:rsid w:val="00077729"/>
    <w:rsid w:val="000779FD"/>
    <w:rsid w:val="00084C12"/>
    <w:rsid w:val="0008788A"/>
    <w:rsid w:val="0009462C"/>
    <w:rsid w:val="000947A7"/>
    <w:rsid w:val="00094B12"/>
    <w:rsid w:val="00095704"/>
    <w:rsid w:val="00096C46"/>
    <w:rsid w:val="000A2295"/>
    <w:rsid w:val="000A296F"/>
    <w:rsid w:val="000A2A28"/>
    <w:rsid w:val="000A3CDF"/>
    <w:rsid w:val="000B192D"/>
    <w:rsid w:val="000B28EE"/>
    <w:rsid w:val="000B3E37"/>
    <w:rsid w:val="000B7203"/>
    <w:rsid w:val="000B7B55"/>
    <w:rsid w:val="000C4C8A"/>
    <w:rsid w:val="000C76C8"/>
    <w:rsid w:val="000D04B0"/>
    <w:rsid w:val="000D16FA"/>
    <w:rsid w:val="000D1CEE"/>
    <w:rsid w:val="000D439D"/>
    <w:rsid w:val="000D4694"/>
    <w:rsid w:val="000D52B4"/>
    <w:rsid w:val="000E2D6A"/>
    <w:rsid w:val="000E4CA2"/>
    <w:rsid w:val="000F1C57"/>
    <w:rsid w:val="000F5615"/>
    <w:rsid w:val="001001B4"/>
    <w:rsid w:val="00106941"/>
    <w:rsid w:val="001155B5"/>
    <w:rsid w:val="00115F92"/>
    <w:rsid w:val="00120693"/>
    <w:rsid w:val="00122F95"/>
    <w:rsid w:val="00124BFF"/>
    <w:rsid w:val="0012560E"/>
    <w:rsid w:val="00126722"/>
    <w:rsid w:val="00127108"/>
    <w:rsid w:val="00134B13"/>
    <w:rsid w:val="00135CDF"/>
    <w:rsid w:val="0013706F"/>
    <w:rsid w:val="0014270E"/>
    <w:rsid w:val="00146BC0"/>
    <w:rsid w:val="00152C3F"/>
    <w:rsid w:val="00153488"/>
    <w:rsid w:val="00153C41"/>
    <w:rsid w:val="00154381"/>
    <w:rsid w:val="001570FC"/>
    <w:rsid w:val="001577E3"/>
    <w:rsid w:val="00157DC4"/>
    <w:rsid w:val="001640A7"/>
    <w:rsid w:val="00164FA7"/>
    <w:rsid w:val="00166A03"/>
    <w:rsid w:val="00167725"/>
    <w:rsid w:val="00170E07"/>
    <w:rsid w:val="001718A7"/>
    <w:rsid w:val="0017298C"/>
    <w:rsid w:val="001737CF"/>
    <w:rsid w:val="00174031"/>
    <w:rsid w:val="00176083"/>
    <w:rsid w:val="00177AA2"/>
    <w:rsid w:val="00180058"/>
    <w:rsid w:val="00183ECD"/>
    <w:rsid w:val="00192F37"/>
    <w:rsid w:val="001A70D2"/>
    <w:rsid w:val="001B0707"/>
    <w:rsid w:val="001B3624"/>
    <w:rsid w:val="001C6F21"/>
    <w:rsid w:val="001D0707"/>
    <w:rsid w:val="001D4E5B"/>
    <w:rsid w:val="001D657B"/>
    <w:rsid w:val="001D7B54"/>
    <w:rsid w:val="001E0209"/>
    <w:rsid w:val="001E47DD"/>
    <w:rsid w:val="001F278D"/>
    <w:rsid w:val="001F2CA2"/>
    <w:rsid w:val="00211E4F"/>
    <w:rsid w:val="00214213"/>
    <w:rsid w:val="002144C0"/>
    <w:rsid w:val="002223FE"/>
    <w:rsid w:val="0022477D"/>
    <w:rsid w:val="002264E6"/>
    <w:rsid w:val="002278A9"/>
    <w:rsid w:val="002336F9"/>
    <w:rsid w:val="00233CD0"/>
    <w:rsid w:val="00234091"/>
    <w:rsid w:val="00240289"/>
    <w:rsid w:val="0024028F"/>
    <w:rsid w:val="00244ABC"/>
    <w:rsid w:val="00246103"/>
    <w:rsid w:val="00251862"/>
    <w:rsid w:val="00260C10"/>
    <w:rsid w:val="00266FBB"/>
    <w:rsid w:val="00281FF2"/>
    <w:rsid w:val="0028544A"/>
    <w:rsid w:val="002857DE"/>
    <w:rsid w:val="00291308"/>
    <w:rsid w:val="00291567"/>
    <w:rsid w:val="002A016A"/>
    <w:rsid w:val="002A203F"/>
    <w:rsid w:val="002A22BF"/>
    <w:rsid w:val="002A2389"/>
    <w:rsid w:val="002A2519"/>
    <w:rsid w:val="002A671D"/>
    <w:rsid w:val="002B4D55"/>
    <w:rsid w:val="002B5EA0"/>
    <w:rsid w:val="002B6119"/>
    <w:rsid w:val="002C165C"/>
    <w:rsid w:val="002C1F06"/>
    <w:rsid w:val="002C4F10"/>
    <w:rsid w:val="002D0DF0"/>
    <w:rsid w:val="002D1097"/>
    <w:rsid w:val="002D3375"/>
    <w:rsid w:val="002D6047"/>
    <w:rsid w:val="002D73D4"/>
    <w:rsid w:val="002D7E08"/>
    <w:rsid w:val="002E038F"/>
    <w:rsid w:val="002E3D65"/>
    <w:rsid w:val="002E5844"/>
    <w:rsid w:val="002E6CB7"/>
    <w:rsid w:val="002F02A3"/>
    <w:rsid w:val="002F25DD"/>
    <w:rsid w:val="002F4ABE"/>
    <w:rsid w:val="003018BA"/>
    <w:rsid w:val="0030395F"/>
    <w:rsid w:val="00305C92"/>
    <w:rsid w:val="0030655C"/>
    <w:rsid w:val="00310842"/>
    <w:rsid w:val="00314841"/>
    <w:rsid w:val="00314E1B"/>
    <w:rsid w:val="003151C5"/>
    <w:rsid w:val="0031578F"/>
    <w:rsid w:val="00315CDE"/>
    <w:rsid w:val="00321345"/>
    <w:rsid w:val="00326BFA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65008"/>
    <w:rsid w:val="00386039"/>
    <w:rsid w:val="00393146"/>
    <w:rsid w:val="003A0A5B"/>
    <w:rsid w:val="003A1176"/>
    <w:rsid w:val="003A7E71"/>
    <w:rsid w:val="003B0341"/>
    <w:rsid w:val="003B7BCF"/>
    <w:rsid w:val="003C0BAE"/>
    <w:rsid w:val="003D18A9"/>
    <w:rsid w:val="003D50B0"/>
    <w:rsid w:val="003D6CE2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53F4"/>
    <w:rsid w:val="00445970"/>
    <w:rsid w:val="00450EA3"/>
    <w:rsid w:val="00451ACC"/>
    <w:rsid w:val="00452FC0"/>
    <w:rsid w:val="0045319B"/>
    <w:rsid w:val="00456A86"/>
    <w:rsid w:val="00460F0E"/>
    <w:rsid w:val="00461EFC"/>
    <w:rsid w:val="004632B2"/>
    <w:rsid w:val="004652C2"/>
    <w:rsid w:val="0046552C"/>
    <w:rsid w:val="004706D1"/>
    <w:rsid w:val="00471326"/>
    <w:rsid w:val="0047598D"/>
    <w:rsid w:val="00482DBC"/>
    <w:rsid w:val="004840FD"/>
    <w:rsid w:val="00484AFA"/>
    <w:rsid w:val="004868F1"/>
    <w:rsid w:val="00490F0F"/>
    <w:rsid w:val="00490F7D"/>
    <w:rsid w:val="00491678"/>
    <w:rsid w:val="00491D79"/>
    <w:rsid w:val="004968E2"/>
    <w:rsid w:val="004A153B"/>
    <w:rsid w:val="004A2A60"/>
    <w:rsid w:val="004A3EEA"/>
    <w:rsid w:val="004A4D1F"/>
    <w:rsid w:val="004C27B6"/>
    <w:rsid w:val="004C3B18"/>
    <w:rsid w:val="004C5571"/>
    <w:rsid w:val="004D4AE1"/>
    <w:rsid w:val="004D5282"/>
    <w:rsid w:val="004F1551"/>
    <w:rsid w:val="004F55A3"/>
    <w:rsid w:val="0050016D"/>
    <w:rsid w:val="00501CA6"/>
    <w:rsid w:val="00502447"/>
    <w:rsid w:val="0050496F"/>
    <w:rsid w:val="00513B6F"/>
    <w:rsid w:val="00517C63"/>
    <w:rsid w:val="00531055"/>
    <w:rsid w:val="00535611"/>
    <w:rsid w:val="005363C4"/>
    <w:rsid w:val="00536BDE"/>
    <w:rsid w:val="0054384F"/>
    <w:rsid w:val="00543ACC"/>
    <w:rsid w:val="00545589"/>
    <w:rsid w:val="005478C2"/>
    <w:rsid w:val="00547969"/>
    <w:rsid w:val="00561671"/>
    <w:rsid w:val="00562046"/>
    <w:rsid w:val="0056696D"/>
    <w:rsid w:val="00570D05"/>
    <w:rsid w:val="00590583"/>
    <w:rsid w:val="0059484D"/>
    <w:rsid w:val="005965DD"/>
    <w:rsid w:val="005A0855"/>
    <w:rsid w:val="005A3196"/>
    <w:rsid w:val="005B74C2"/>
    <w:rsid w:val="005C080F"/>
    <w:rsid w:val="005C13A1"/>
    <w:rsid w:val="005C2319"/>
    <w:rsid w:val="005C55E5"/>
    <w:rsid w:val="005C696A"/>
    <w:rsid w:val="005E54D8"/>
    <w:rsid w:val="005E5986"/>
    <w:rsid w:val="005E6E85"/>
    <w:rsid w:val="005F0ACD"/>
    <w:rsid w:val="005F2B78"/>
    <w:rsid w:val="005F31D2"/>
    <w:rsid w:val="005F3962"/>
    <w:rsid w:val="005F4CE0"/>
    <w:rsid w:val="005F75C8"/>
    <w:rsid w:val="006045B0"/>
    <w:rsid w:val="0061029B"/>
    <w:rsid w:val="00614BD2"/>
    <w:rsid w:val="00617230"/>
    <w:rsid w:val="00621770"/>
    <w:rsid w:val="00621CE1"/>
    <w:rsid w:val="00623D2B"/>
    <w:rsid w:val="00627B52"/>
    <w:rsid w:val="00627FC9"/>
    <w:rsid w:val="00630715"/>
    <w:rsid w:val="00633265"/>
    <w:rsid w:val="0063458F"/>
    <w:rsid w:val="00647FA8"/>
    <w:rsid w:val="00650C5F"/>
    <w:rsid w:val="00654934"/>
    <w:rsid w:val="00661398"/>
    <w:rsid w:val="00661BF7"/>
    <w:rsid w:val="006620D9"/>
    <w:rsid w:val="00664D21"/>
    <w:rsid w:val="00671958"/>
    <w:rsid w:val="0067240A"/>
    <w:rsid w:val="00675843"/>
    <w:rsid w:val="00696477"/>
    <w:rsid w:val="00697765"/>
    <w:rsid w:val="00697B8E"/>
    <w:rsid w:val="006A6A41"/>
    <w:rsid w:val="006A70B5"/>
    <w:rsid w:val="006B2CB7"/>
    <w:rsid w:val="006B78AA"/>
    <w:rsid w:val="006C083E"/>
    <w:rsid w:val="006C2E1D"/>
    <w:rsid w:val="006C32CB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3829"/>
    <w:rsid w:val="00706544"/>
    <w:rsid w:val="007072BA"/>
    <w:rsid w:val="00713CDE"/>
    <w:rsid w:val="0071620A"/>
    <w:rsid w:val="00717E45"/>
    <w:rsid w:val="00721935"/>
    <w:rsid w:val="00724677"/>
    <w:rsid w:val="00725459"/>
    <w:rsid w:val="00726DE4"/>
    <w:rsid w:val="007316E5"/>
    <w:rsid w:val="007327BD"/>
    <w:rsid w:val="00734608"/>
    <w:rsid w:val="0073704A"/>
    <w:rsid w:val="00737B86"/>
    <w:rsid w:val="0074512D"/>
    <w:rsid w:val="00745302"/>
    <w:rsid w:val="007461D6"/>
    <w:rsid w:val="00746EC8"/>
    <w:rsid w:val="0075135E"/>
    <w:rsid w:val="00755A2B"/>
    <w:rsid w:val="00756502"/>
    <w:rsid w:val="007568D0"/>
    <w:rsid w:val="00762C6E"/>
    <w:rsid w:val="00763BF1"/>
    <w:rsid w:val="00765E03"/>
    <w:rsid w:val="00766FD4"/>
    <w:rsid w:val="007722F0"/>
    <w:rsid w:val="00774071"/>
    <w:rsid w:val="00775D8B"/>
    <w:rsid w:val="0078168C"/>
    <w:rsid w:val="00787C2A"/>
    <w:rsid w:val="00790E27"/>
    <w:rsid w:val="00792F32"/>
    <w:rsid w:val="00794249"/>
    <w:rsid w:val="007A265C"/>
    <w:rsid w:val="007A3790"/>
    <w:rsid w:val="007A4022"/>
    <w:rsid w:val="007A6E6E"/>
    <w:rsid w:val="007B08DF"/>
    <w:rsid w:val="007B7FDF"/>
    <w:rsid w:val="007C3299"/>
    <w:rsid w:val="007C3BCC"/>
    <w:rsid w:val="007C4546"/>
    <w:rsid w:val="007C613F"/>
    <w:rsid w:val="007D282F"/>
    <w:rsid w:val="007D6E56"/>
    <w:rsid w:val="007E17DF"/>
    <w:rsid w:val="007F2F41"/>
    <w:rsid w:val="007F4155"/>
    <w:rsid w:val="007F4526"/>
    <w:rsid w:val="008023D4"/>
    <w:rsid w:val="008059AE"/>
    <w:rsid w:val="00811B74"/>
    <w:rsid w:val="0081554D"/>
    <w:rsid w:val="0081707E"/>
    <w:rsid w:val="008205A4"/>
    <w:rsid w:val="00824DE6"/>
    <w:rsid w:val="008260AB"/>
    <w:rsid w:val="00827496"/>
    <w:rsid w:val="008314E7"/>
    <w:rsid w:val="008341E9"/>
    <w:rsid w:val="00840904"/>
    <w:rsid w:val="008449B3"/>
    <w:rsid w:val="008470FE"/>
    <w:rsid w:val="00847CD2"/>
    <w:rsid w:val="008552A2"/>
    <w:rsid w:val="0085747A"/>
    <w:rsid w:val="00864E86"/>
    <w:rsid w:val="00870035"/>
    <w:rsid w:val="00884922"/>
    <w:rsid w:val="00885F64"/>
    <w:rsid w:val="00890133"/>
    <w:rsid w:val="008917F9"/>
    <w:rsid w:val="008921E5"/>
    <w:rsid w:val="00893FDD"/>
    <w:rsid w:val="008A3C85"/>
    <w:rsid w:val="008A45F7"/>
    <w:rsid w:val="008A5DDD"/>
    <w:rsid w:val="008A6CFE"/>
    <w:rsid w:val="008C0AF2"/>
    <w:rsid w:val="008C0CC0"/>
    <w:rsid w:val="008C19A9"/>
    <w:rsid w:val="008C379D"/>
    <w:rsid w:val="008C3B1B"/>
    <w:rsid w:val="008C5147"/>
    <w:rsid w:val="008C5359"/>
    <w:rsid w:val="008C5363"/>
    <w:rsid w:val="008D3DFB"/>
    <w:rsid w:val="008D4D8A"/>
    <w:rsid w:val="008D74E3"/>
    <w:rsid w:val="008E64F4"/>
    <w:rsid w:val="008F12C9"/>
    <w:rsid w:val="008F2A34"/>
    <w:rsid w:val="008F6E29"/>
    <w:rsid w:val="008F732D"/>
    <w:rsid w:val="0090399E"/>
    <w:rsid w:val="00904CDB"/>
    <w:rsid w:val="00916188"/>
    <w:rsid w:val="009217B5"/>
    <w:rsid w:val="00923D7D"/>
    <w:rsid w:val="0092401C"/>
    <w:rsid w:val="00931E4A"/>
    <w:rsid w:val="00944454"/>
    <w:rsid w:val="00944F4F"/>
    <w:rsid w:val="009508DF"/>
    <w:rsid w:val="00950DAC"/>
    <w:rsid w:val="00954479"/>
    <w:rsid w:val="00954A07"/>
    <w:rsid w:val="009632B1"/>
    <w:rsid w:val="009679B7"/>
    <w:rsid w:val="00972F0D"/>
    <w:rsid w:val="00975C66"/>
    <w:rsid w:val="0098013A"/>
    <w:rsid w:val="00981D64"/>
    <w:rsid w:val="009821E7"/>
    <w:rsid w:val="009949CD"/>
    <w:rsid w:val="00997F14"/>
    <w:rsid w:val="009A027A"/>
    <w:rsid w:val="009A0750"/>
    <w:rsid w:val="009A4EF0"/>
    <w:rsid w:val="009A78D9"/>
    <w:rsid w:val="009B0EAA"/>
    <w:rsid w:val="009C1138"/>
    <w:rsid w:val="009C3E31"/>
    <w:rsid w:val="009C54AE"/>
    <w:rsid w:val="009C56E3"/>
    <w:rsid w:val="009C788E"/>
    <w:rsid w:val="009D0036"/>
    <w:rsid w:val="009D3F3B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17E9"/>
    <w:rsid w:val="00A362B4"/>
    <w:rsid w:val="00A36899"/>
    <w:rsid w:val="00A371F6"/>
    <w:rsid w:val="00A43BF6"/>
    <w:rsid w:val="00A43EEA"/>
    <w:rsid w:val="00A53199"/>
    <w:rsid w:val="00A53F57"/>
    <w:rsid w:val="00A53FA5"/>
    <w:rsid w:val="00A54817"/>
    <w:rsid w:val="00A54B94"/>
    <w:rsid w:val="00A54CF4"/>
    <w:rsid w:val="00A601C8"/>
    <w:rsid w:val="00A60799"/>
    <w:rsid w:val="00A73B7D"/>
    <w:rsid w:val="00A81544"/>
    <w:rsid w:val="00A8365B"/>
    <w:rsid w:val="00A83B69"/>
    <w:rsid w:val="00A84AE4"/>
    <w:rsid w:val="00A84C85"/>
    <w:rsid w:val="00A8764C"/>
    <w:rsid w:val="00A91E8E"/>
    <w:rsid w:val="00A93CA5"/>
    <w:rsid w:val="00A95D0E"/>
    <w:rsid w:val="00A97DE1"/>
    <w:rsid w:val="00AA0B62"/>
    <w:rsid w:val="00AA0E4C"/>
    <w:rsid w:val="00AB053C"/>
    <w:rsid w:val="00AB13E8"/>
    <w:rsid w:val="00AB38BA"/>
    <w:rsid w:val="00AC07CC"/>
    <w:rsid w:val="00AC6DC2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49A4"/>
    <w:rsid w:val="00AE5FCB"/>
    <w:rsid w:val="00AF2C1E"/>
    <w:rsid w:val="00B06142"/>
    <w:rsid w:val="00B135B1"/>
    <w:rsid w:val="00B163C6"/>
    <w:rsid w:val="00B20868"/>
    <w:rsid w:val="00B3130B"/>
    <w:rsid w:val="00B331D1"/>
    <w:rsid w:val="00B40ADB"/>
    <w:rsid w:val="00B434F2"/>
    <w:rsid w:val="00B43B2B"/>
    <w:rsid w:val="00B43B77"/>
    <w:rsid w:val="00B43E80"/>
    <w:rsid w:val="00B44637"/>
    <w:rsid w:val="00B46791"/>
    <w:rsid w:val="00B565D5"/>
    <w:rsid w:val="00B607DB"/>
    <w:rsid w:val="00B61A10"/>
    <w:rsid w:val="00B62055"/>
    <w:rsid w:val="00B6275A"/>
    <w:rsid w:val="00B66529"/>
    <w:rsid w:val="00B67030"/>
    <w:rsid w:val="00B721E2"/>
    <w:rsid w:val="00B75946"/>
    <w:rsid w:val="00B8056E"/>
    <w:rsid w:val="00B81336"/>
    <w:rsid w:val="00B819C8"/>
    <w:rsid w:val="00B82308"/>
    <w:rsid w:val="00B90885"/>
    <w:rsid w:val="00BA1B5D"/>
    <w:rsid w:val="00BB520A"/>
    <w:rsid w:val="00BB52A9"/>
    <w:rsid w:val="00BC7687"/>
    <w:rsid w:val="00BD0BBA"/>
    <w:rsid w:val="00BD17BE"/>
    <w:rsid w:val="00BD3869"/>
    <w:rsid w:val="00BD66E9"/>
    <w:rsid w:val="00BD6FF4"/>
    <w:rsid w:val="00BE3324"/>
    <w:rsid w:val="00BF2841"/>
    <w:rsid w:val="00BF28FA"/>
    <w:rsid w:val="00BF2C41"/>
    <w:rsid w:val="00C058B4"/>
    <w:rsid w:val="00C05F44"/>
    <w:rsid w:val="00C10B25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E66"/>
    <w:rsid w:val="00C67E92"/>
    <w:rsid w:val="00C70A26"/>
    <w:rsid w:val="00C71DCB"/>
    <w:rsid w:val="00C7352D"/>
    <w:rsid w:val="00C766DF"/>
    <w:rsid w:val="00C82128"/>
    <w:rsid w:val="00C8273E"/>
    <w:rsid w:val="00C8386C"/>
    <w:rsid w:val="00C94B98"/>
    <w:rsid w:val="00C97156"/>
    <w:rsid w:val="00C9725A"/>
    <w:rsid w:val="00CA0F52"/>
    <w:rsid w:val="00CA2B96"/>
    <w:rsid w:val="00CA5089"/>
    <w:rsid w:val="00CA5A02"/>
    <w:rsid w:val="00CB1E69"/>
    <w:rsid w:val="00CC63C8"/>
    <w:rsid w:val="00CC7CFD"/>
    <w:rsid w:val="00CD3BED"/>
    <w:rsid w:val="00CD6897"/>
    <w:rsid w:val="00CE5BAC"/>
    <w:rsid w:val="00CE6A57"/>
    <w:rsid w:val="00CF25BE"/>
    <w:rsid w:val="00CF538C"/>
    <w:rsid w:val="00CF78ED"/>
    <w:rsid w:val="00D02B25"/>
    <w:rsid w:val="00D02EBA"/>
    <w:rsid w:val="00D17C3C"/>
    <w:rsid w:val="00D22573"/>
    <w:rsid w:val="00D230CD"/>
    <w:rsid w:val="00D26B2C"/>
    <w:rsid w:val="00D336FE"/>
    <w:rsid w:val="00D352C9"/>
    <w:rsid w:val="00D3562D"/>
    <w:rsid w:val="00D425B2"/>
    <w:rsid w:val="00D428D6"/>
    <w:rsid w:val="00D4517F"/>
    <w:rsid w:val="00D466E3"/>
    <w:rsid w:val="00D552B2"/>
    <w:rsid w:val="00D608D1"/>
    <w:rsid w:val="00D60B27"/>
    <w:rsid w:val="00D60E12"/>
    <w:rsid w:val="00D669DC"/>
    <w:rsid w:val="00D74119"/>
    <w:rsid w:val="00D8075B"/>
    <w:rsid w:val="00D8678B"/>
    <w:rsid w:val="00D93A72"/>
    <w:rsid w:val="00DA2114"/>
    <w:rsid w:val="00DA554A"/>
    <w:rsid w:val="00DB3BE5"/>
    <w:rsid w:val="00DB5468"/>
    <w:rsid w:val="00DD177A"/>
    <w:rsid w:val="00DD19F8"/>
    <w:rsid w:val="00DE072B"/>
    <w:rsid w:val="00DE09C0"/>
    <w:rsid w:val="00DE370D"/>
    <w:rsid w:val="00DE4A14"/>
    <w:rsid w:val="00DF320D"/>
    <w:rsid w:val="00DF71C8"/>
    <w:rsid w:val="00E07AF3"/>
    <w:rsid w:val="00E129B8"/>
    <w:rsid w:val="00E164FF"/>
    <w:rsid w:val="00E212D2"/>
    <w:rsid w:val="00E21E7D"/>
    <w:rsid w:val="00E22FBC"/>
    <w:rsid w:val="00E24BF5"/>
    <w:rsid w:val="00E25338"/>
    <w:rsid w:val="00E2542A"/>
    <w:rsid w:val="00E3790D"/>
    <w:rsid w:val="00E44842"/>
    <w:rsid w:val="00E51E44"/>
    <w:rsid w:val="00E613F8"/>
    <w:rsid w:val="00E63348"/>
    <w:rsid w:val="00E65462"/>
    <w:rsid w:val="00E742AA"/>
    <w:rsid w:val="00E7436C"/>
    <w:rsid w:val="00E77E88"/>
    <w:rsid w:val="00E8107D"/>
    <w:rsid w:val="00E815B2"/>
    <w:rsid w:val="00E82DFC"/>
    <w:rsid w:val="00E951A9"/>
    <w:rsid w:val="00E960BB"/>
    <w:rsid w:val="00EA2074"/>
    <w:rsid w:val="00EA4832"/>
    <w:rsid w:val="00EA4E9D"/>
    <w:rsid w:val="00EC4899"/>
    <w:rsid w:val="00EC4F8E"/>
    <w:rsid w:val="00ED03AB"/>
    <w:rsid w:val="00ED32D2"/>
    <w:rsid w:val="00EE064D"/>
    <w:rsid w:val="00EE32DE"/>
    <w:rsid w:val="00EE5457"/>
    <w:rsid w:val="00EF0491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607C"/>
    <w:rsid w:val="00F509FB"/>
    <w:rsid w:val="00F526AF"/>
    <w:rsid w:val="00F53C6A"/>
    <w:rsid w:val="00F617C3"/>
    <w:rsid w:val="00F61F12"/>
    <w:rsid w:val="00F7066B"/>
    <w:rsid w:val="00F7129C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0907"/>
    <w:rsid w:val="00FB7DBA"/>
    <w:rsid w:val="00FC0E21"/>
    <w:rsid w:val="00FC1098"/>
    <w:rsid w:val="00FC1C25"/>
    <w:rsid w:val="00FC3F45"/>
    <w:rsid w:val="00FC54A7"/>
    <w:rsid w:val="00FC5F85"/>
    <w:rsid w:val="00FD488C"/>
    <w:rsid w:val="00FD503F"/>
    <w:rsid w:val="00FD555A"/>
    <w:rsid w:val="00FD7589"/>
    <w:rsid w:val="00FE12E1"/>
    <w:rsid w:val="00FF016A"/>
    <w:rsid w:val="00FF1401"/>
    <w:rsid w:val="00FF17F8"/>
    <w:rsid w:val="00FF5E7D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631B"/>
  <w15:docId w15:val="{C7A2C330-06B1-486E-9EE9-504DF70F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16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Nagwek3Znak">
    <w:name w:val="Nagłówek 3 Znak"/>
    <w:basedOn w:val="Domylnaczcionkaakapitu"/>
    <w:link w:val="Nagwek3"/>
    <w:uiPriority w:val="9"/>
    <w:rsid w:val="0056167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90399E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3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939FA-CA6C-486D-9547-D21FC9802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1430</Words>
  <Characters>8586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2020-02-03T08:01:00Z</dcterms:created>
  <dcterms:modified xsi:type="dcterms:W3CDTF">2021-09-06T10:39:00Z</dcterms:modified>
</cp:coreProperties>
</file>